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FB32" w14:textId="32EC94E2" w:rsidR="009518FF" w:rsidRPr="0016092A" w:rsidRDefault="0016092A" w:rsidP="009518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générale aux bénévoles</w:t>
      </w:r>
      <w:r w:rsidRPr="0016092A">
        <w:rPr>
          <w:rFonts w:ascii="Arial" w:hAnsi="Arial" w:cs="Arial"/>
          <w:b/>
          <w:sz w:val="20"/>
          <w:szCs w:val="20"/>
        </w:rPr>
        <w:t xml:space="preserve"> - Coupe panaméricaine</w:t>
      </w:r>
      <w:r w:rsidR="000719EC">
        <w:rPr>
          <w:rFonts w:ascii="Arial" w:hAnsi="Arial" w:cs="Arial"/>
          <w:b/>
          <w:sz w:val="20"/>
          <w:szCs w:val="20"/>
        </w:rPr>
        <w:t xml:space="preserve"> Senior masculine</w:t>
      </w:r>
    </w:p>
    <w:p w14:paraId="1A689385" w14:textId="6EA976E4" w:rsidR="009518FF" w:rsidRPr="0016092A" w:rsidRDefault="0016092A" w:rsidP="009518FF">
      <w:pPr>
        <w:jc w:val="center"/>
        <w:rPr>
          <w:rFonts w:ascii="Arial" w:hAnsi="Arial" w:cs="Arial"/>
          <w:b/>
          <w:sz w:val="20"/>
          <w:szCs w:val="20"/>
        </w:rPr>
      </w:pPr>
      <w:r w:rsidRPr="0016092A">
        <w:rPr>
          <w:rFonts w:ascii="Arial" w:hAnsi="Arial" w:cs="Arial"/>
          <w:b/>
          <w:sz w:val="20"/>
          <w:szCs w:val="20"/>
        </w:rPr>
        <w:t xml:space="preserve">25 au 30 juillet 2017 </w:t>
      </w:r>
      <w:r w:rsidR="009518FF" w:rsidRPr="0016092A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Gatineau, QC</w:t>
      </w:r>
    </w:p>
    <w:p w14:paraId="155BBCE4" w14:textId="77777777" w:rsidR="00B61A51" w:rsidRPr="0016092A" w:rsidRDefault="00B61A51" w:rsidP="00E371DE">
      <w:pPr>
        <w:rPr>
          <w:rFonts w:ascii="Arial" w:hAnsi="Arial" w:cs="Arial"/>
          <w:b/>
          <w:color w:val="FF0000"/>
          <w:sz w:val="20"/>
          <w:szCs w:val="20"/>
        </w:rPr>
      </w:pPr>
    </w:p>
    <w:p w14:paraId="6F478548" w14:textId="77777777" w:rsidR="00E371DE" w:rsidRPr="0016092A" w:rsidRDefault="00E371DE" w:rsidP="00E371DE">
      <w:pPr>
        <w:rPr>
          <w:rFonts w:ascii="Arial" w:hAnsi="Arial" w:cs="Arial"/>
          <w:b/>
          <w:sz w:val="20"/>
          <w:szCs w:val="20"/>
        </w:rPr>
      </w:pPr>
    </w:p>
    <w:p w14:paraId="4C9CC2FC" w14:textId="31302BB3" w:rsidR="00E371DE" w:rsidRPr="000719EC" w:rsidRDefault="0016092A" w:rsidP="00E371DE">
      <w:pPr>
        <w:rPr>
          <w:rFonts w:ascii="Arial" w:hAnsi="Arial" w:cs="Arial"/>
          <w:b/>
          <w:szCs w:val="20"/>
        </w:rPr>
      </w:pPr>
      <w:r w:rsidRPr="000719EC">
        <w:rPr>
          <w:rFonts w:ascii="Arial" w:hAnsi="Arial" w:cs="Arial"/>
          <w:b/>
          <w:bCs/>
          <w:u w:val="single"/>
        </w:rPr>
        <w:t>DESCRIPTION DES POSTES</w:t>
      </w:r>
    </w:p>
    <w:p w14:paraId="34F11810" w14:textId="43B20889" w:rsidR="00E371DE" w:rsidRPr="000719EC" w:rsidRDefault="000719EC" w:rsidP="00E371DE">
      <w:pPr>
        <w:pStyle w:val="Default"/>
        <w:jc w:val="center"/>
        <w:rPr>
          <w:sz w:val="20"/>
          <w:szCs w:val="22"/>
          <w:lang w:val="fr-FR"/>
        </w:rPr>
      </w:pPr>
      <w:r w:rsidRPr="000719EC">
        <w:rPr>
          <w:b/>
          <w:bCs/>
          <w:sz w:val="20"/>
          <w:szCs w:val="22"/>
          <w:lang w:val="fr-FR"/>
        </w:rPr>
        <w:t>TERRAIN DE JEU</w:t>
      </w:r>
    </w:p>
    <w:p w14:paraId="2034E17A" w14:textId="7C848FB6" w:rsidR="00E371DE" w:rsidRPr="003F2D22" w:rsidRDefault="009B7FB8" w:rsidP="00E371DE">
      <w:pPr>
        <w:pStyle w:val="Default"/>
        <w:jc w:val="center"/>
        <w:rPr>
          <w:sz w:val="20"/>
          <w:szCs w:val="22"/>
          <w:lang w:val="fr-FR"/>
        </w:rPr>
      </w:pPr>
      <w:r w:rsidRPr="003F2D22">
        <w:rPr>
          <w:i/>
          <w:iCs/>
          <w:sz w:val="20"/>
          <w:szCs w:val="22"/>
          <w:lang w:val="fr-FR"/>
        </w:rPr>
        <w:t>14</w:t>
      </w:r>
      <w:r w:rsidR="00E371DE" w:rsidRPr="003F2D22">
        <w:rPr>
          <w:i/>
          <w:iCs/>
          <w:sz w:val="20"/>
          <w:szCs w:val="22"/>
          <w:lang w:val="fr-FR"/>
        </w:rPr>
        <w:t xml:space="preserve"> </w:t>
      </w:r>
      <w:r w:rsidR="000719EC" w:rsidRPr="003F2D22">
        <w:rPr>
          <w:i/>
          <w:iCs/>
          <w:sz w:val="20"/>
          <w:szCs w:val="22"/>
          <w:lang w:val="fr-FR"/>
        </w:rPr>
        <w:t>bénévoles par match</w:t>
      </w:r>
    </w:p>
    <w:p w14:paraId="3539DAAD" w14:textId="77777777" w:rsidR="003F2D22" w:rsidRPr="00A500EA" w:rsidRDefault="003F2D22" w:rsidP="003F2D22">
      <w:pPr>
        <w:pStyle w:val="Default"/>
        <w:jc w:val="both"/>
        <w:rPr>
          <w:sz w:val="20"/>
          <w:szCs w:val="22"/>
          <w:lang w:val="fr-CA"/>
        </w:rPr>
      </w:pPr>
      <w:r w:rsidRPr="00A500EA">
        <w:rPr>
          <w:sz w:val="20"/>
          <w:szCs w:val="22"/>
          <w:lang w:val="fr-CA"/>
        </w:rPr>
        <w:t xml:space="preserve">Les bénévoles affectés à cette fonction se </w:t>
      </w:r>
      <w:r>
        <w:rPr>
          <w:sz w:val="20"/>
          <w:szCs w:val="22"/>
          <w:lang w:val="fr-CA"/>
        </w:rPr>
        <w:t>trouveront dans l’environnement</w:t>
      </w:r>
      <w:r w:rsidRPr="00A500EA">
        <w:rPr>
          <w:sz w:val="20"/>
          <w:szCs w:val="22"/>
          <w:lang w:val="fr-CA"/>
        </w:rPr>
        <w:t xml:space="preserve"> du terrain de jeu. Ils auront pour but d’assurer le bon déroulement de tous les aspects du jeu</w:t>
      </w:r>
      <w:r w:rsidRPr="00011CAE">
        <w:rPr>
          <w:sz w:val="20"/>
          <w:szCs w:val="22"/>
          <w:lang w:val="fr-CA"/>
        </w:rPr>
        <w:t>. Le système de 3-balles, les balayeurs, les essuyeurs rapide</w:t>
      </w:r>
      <w:r>
        <w:rPr>
          <w:sz w:val="20"/>
          <w:szCs w:val="22"/>
          <w:lang w:val="fr-CA"/>
        </w:rPr>
        <w:t>s</w:t>
      </w:r>
      <w:r w:rsidRPr="00011CAE">
        <w:rPr>
          <w:sz w:val="20"/>
          <w:szCs w:val="22"/>
          <w:lang w:val="fr-CA"/>
        </w:rPr>
        <w:t>, les porteurs de drapeaux et l’opérateur du tableau de pointage</w:t>
      </w:r>
      <w:r w:rsidRPr="00A500EA">
        <w:rPr>
          <w:sz w:val="20"/>
          <w:szCs w:val="22"/>
          <w:lang w:val="fr-CA"/>
        </w:rPr>
        <w:t xml:space="preserve"> sont inclus dans ce poste.</w:t>
      </w:r>
    </w:p>
    <w:p w14:paraId="416FDA5C" w14:textId="77777777" w:rsidR="00E371DE" w:rsidRPr="003F2D22" w:rsidRDefault="00E371DE" w:rsidP="00E371DE">
      <w:pPr>
        <w:pStyle w:val="Default"/>
        <w:rPr>
          <w:sz w:val="20"/>
          <w:szCs w:val="22"/>
          <w:lang w:val="fr-CA"/>
        </w:rPr>
      </w:pPr>
    </w:p>
    <w:p w14:paraId="7B18CDD7" w14:textId="168292F8" w:rsidR="00E371DE" w:rsidRPr="003F2D22" w:rsidRDefault="000719EC" w:rsidP="00E371DE">
      <w:pPr>
        <w:pStyle w:val="Default"/>
        <w:jc w:val="center"/>
        <w:rPr>
          <w:sz w:val="20"/>
          <w:szCs w:val="22"/>
          <w:lang w:val="fr-FR"/>
        </w:rPr>
      </w:pPr>
      <w:r w:rsidRPr="003F2D22">
        <w:rPr>
          <w:b/>
          <w:bCs/>
          <w:sz w:val="20"/>
          <w:szCs w:val="22"/>
          <w:lang w:val="fr-FR"/>
        </w:rPr>
        <w:t>MONTAGE / DÉMONTAGE</w:t>
      </w:r>
    </w:p>
    <w:p w14:paraId="019DA9D2" w14:textId="174BC264" w:rsidR="00E371DE" w:rsidRPr="003F2D22" w:rsidRDefault="00E371DE" w:rsidP="00E371DE">
      <w:pPr>
        <w:pStyle w:val="Default"/>
        <w:jc w:val="center"/>
        <w:rPr>
          <w:sz w:val="20"/>
          <w:szCs w:val="22"/>
          <w:lang w:val="fr-FR"/>
        </w:rPr>
      </w:pPr>
      <w:r w:rsidRPr="003F2D22">
        <w:rPr>
          <w:i/>
          <w:iCs/>
          <w:sz w:val="20"/>
          <w:szCs w:val="22"/>
          <w:lang w:val="fr-FR"/>
        </w:rPr>
        <w:t xml:space="preserve">12-20 </w:t>
      </w:r>
      <w:r w:rsidR="000719EC" w:rsidRPr="003F2D22">
        <w:rPr>
          <w:i/>
          <w:iCs/>
          <w:sz w:val="20"/>
          <w:szCs w:val="22"/>
          <w:lang w:val="fr-FR"/>
        </w:rPr>
        <w:t>bénévoles par match</w:t>
      </w:r>
    </w:p>
    <w:p w14:paraId="47FE99B5" w14:textId="5F3052EB" w:rsidR="00E371DE" w:rsidRPr="003F2D22" w:rsidRDefault="003F2D22" w:rsidP="00E371DE">
      <w:pPr>
        <w:pStyle w:val="Default"/>
        <w:rPr>
          <w:sz w:val="20"/>
          <w:szCs w:val="22"/>
          <w:lang w:val="fr-FR"/>
        </w:rPr>
      </w:pPr>
      <w:r w:rsidRPr="00A500EA">
        <w:rPr>
          <w:sz w:val="20"/>
          <w:szCs w:val="22"/>
          <w:lang w:val="fr-CA"/>
        </w:rPr>
        <w:t>Les bénévoles affectés à cette fonction s’occuperont de monter le terrain au début de l’évènement et de le démonter à la fin de celui-ci.</w:t>
      </w:r>
    </w:p>
    <w:p w14:paraId="0D5B8B43" w14:textId="77777777" w:rsidR="00E371DE" w:rsidRPr="00E371DE" w:rsidRDefault="00E371DE" w:rsidP="00E371DE">
      <w:pPr>
        <w:pStyle w:val="Default"/>
        <w:jc w:val="center"/>
        <w:rPr>
          <w:sz w:val="20"/>
          <w:szCs w:val="22"/>
        </w:rPr>
      </w:pPr>
      <w:r w:rsidRPr="00E371DE">
        <w:rPr>
          <w:b/>
          <w:bCs/>
          <w:sz w:val="20"/>
          <w:szCs w:val="22"/>
        </w:rPr>
        <w:t>VIS</w:t>
      </w:r>
    </w:p>
    <w:p w14:paraId="0BFA44B0" w14:textId="061D7EB2" w:rsidR="00E371DE" w:rsidRPr="003F2D22" w:rsidRDefault="00E371DE" w:rsidP="00E371DE">
      <w:pPr>
        <w:pStyle w:val="Default"/>
        <w:jc w:val="center"/>
        <w:rPr>
          <w:sz w:val="20"/>
          <w:szCs w:val="22"/>
          <w:lang w:val="fr-FR"/>
        </w:rPr>
      </w:pPr>
      <w:r w:rsidRPr="003F2D22">
        <w:rPr>
          <w:i/>
          <w:iCs/>
          <w:sz w:val="20"/>
          <w:szCs w:val="22"/>
          <w:lang w:val="fr-FR"/>
        </w:rPr>
        <w:t xml:space="preserve">8-10 </w:t>
      </w:r>
      <w:r w:rsidR="000719EC" w:rsidRPr="003F2D22">
        <w:rPr>
          <w:i/>
          <w:iCs/>
          <w:sz w:val="20"/>
          <w:szCs w:val="22"/>
          <w:lang w:val="fr-FR"/>
        </w:rPr>
        <w:t>bénévoles par match</w:t>
      </w:r>
    </w:p>
    <w:p w14:paraId="245793D2" w14:textId="77777777" w:rsidR="003F2D22" w:rsidRPr="00A500EA" w:rsidRDefault="003F2D22" w:rsidP="003F2D22">
      <w:pPr>
        <w:pStyle w:val="Default"/>
        <w:jc w:val="both"/>
        <w:rPr>
          <w:sz w:val="20"/>
          <w:szCs w:val="22"/>
          <w:lang w:val="fr-CA"/>
        </w:rPr>
      </w:pPr>
      <w:r w:rsidRPr="00A500EA">
        <w:rPr>
          <w:sz w:val="20"/>
          <w:szCs w:val="22"/>
          <w:lang w:val="fr-CA"/>
        </w:rPr>
        <w:t>Les bénévoles affectés au VIS seront responsables de la prise en note de toutes les statistiques encourues lors des matchs par l’entremise du programme international de statis</w:t>
      </w:r>
      <w:r>
        <w:rPr>
          <w:sz w:val="20"/>
          <w:szCs w:val="22"/>
          <w:lang w:val="fr-CA"/>
        </w:rPr>
        <w:t>tique. Ceux-ci seront supervisés</w:t>
      </w:r>
      <w:r w:rsidRPr="00A500EA">
        <w:rPr>
          <w:sz w:val="20"/>
          <w:szCs w:val="22"/>
          <w:lang w:val="fr-CA"/>
        </w:rPr>
        <w:t xml:space="preserve"> par les gestionnaires du VIS. Une connaissance du volleyball ou une excellente dactylographie est un atout.</w:t>
      </w:r>
    </w:p>
    <w:p w14:paraId="2C05087E" w14:textId="77777777" w:rsidR="00E371DE" w:rsidRPr="003F2D22" w:rsidRDefault="00E371DE" w:rsidP="00E371DE">
      <w:pPr>
        <w:pStyle w:val="Default"/>
        <w:rPr>
          <w:sz w:val="20"/>
          <w:szCs w:val="22"/>
          <w:lang w:val="fr-CA"/>
        </w:rPr>
      </w:pPr>
    </w:p>
    <w:p w14:paraId="582398F9" w14:textId="748E095B" w:rsidR="00E371DE" w:rsidRPr="003F2D22" w:rsidRDefault="000719EC" w:rsidP="00E371DE">
      <w:pPr>
        <w:pStyle w:val="Default"/>
        <w:jc w:val="center"/>
        <w:rPr>
          <w:sz w:val="20"/>
          <w:szCs w:val="22"/>
          <w:lang w:val="fr-FR"/>
        </w:rPr>
      </w:pPr>
      <w:r w:rsidRPr="003F2D22">
        <w:rPr>
          <w:b/>
          <w:bCs/>
          <w:sz w:val="20"/>
          <w:szCs w:val="22"/>
          <w:lang w:val="fr-FR"/>
        </w:rPr>
        <w:t>PROMOTION</w:t>
      </w:r>
      <w:r w:rsidR="00E371DE" w:rsidRPr="003F2D22">
        <w:rPr>
          <w:b/>
          <w:bCs/>
          <w:sz w:val="20"/>
          <w:szCs w:val="22"/>
          <w:lang w:val="fr-FR"/>
        </w:rPr>
        <w:t xml:space="preserve"> / </w:t>
      </w:r>
      <w:r w:rsidRPr="003F2D22">
        <w:rPr>
          <w:b/>
          <w:bCs/>
          <w:sz w:val="20"/>
          <w:szCs w:val="22"/>
          <w:lang w:val="fr-FR"/>
        </w:rPr>
        <w:t>BILLETTERIE</w:t>
      </w:r>
    </w:p>
    <w:p w14:paraId="68B06212" w14:textId="6397BE3A" w:rsidR="00E371DE" w:rsidRPr="003F2D22" w:rsidRDefault="00E371DE" w:rsidP="00E371DE">
      <w:pPr>
        <w:pStyle w:val="Default"/>
        <w:jc w:val="center"/>
        <w:rPr>
          <w:sz w:val="20"/>
          <w:szCs w:val="22"/>
          <w:lang w:val="fr-FR"/>
        </w:rPr>
      </w:pPr>
      <w:r w:rsidRPr="003F2D22">
        <w:rPr>
          <w:i/>
          <w:iCs/>
          <w:sz w:val="20"/>
          <w:szCs w:val="22"/>
          <w:lang w:val="fr-FR"/>
        </w:rPr>
        <w:t xml:space="preserve">2-4 </w:t>
      </w:r>
      <w:r w:rsidR="000719EC" w:rsidRPr="003F2D22">
        <w:rPr>
          <w:i/>
          <w:iCs/>
          <w:sz w:val="20"/>
          <w:szCs w:val="22"/>
          <w:lang w:val="fr-FR"/>
        </w:rPr>
        <w:t>bénévoles par match</w:t>
      </w:r>
    </w:p>
    <w:p w14:paraId="67AA464F" w14:textId="77777777" w:rsidR="003F2D22" w:rsidRPr="00A500EA" w:rsidRDefault="003F2D22" w:rsidP="003F2D22">
      <w:pPr>
        <w:pStyle w:val="Default"/>
        <w:jc w:val="both"/>
        <w:rPr>
          <w:sz w:val="20"/>
          <w:szCs w:val="22"/>
          <w:lang w:val="fr-CA"/>
        </w:rPr>
      </w:pPr>
      <w:r w:rsidRPr="00A500EA">
        <w:rPr>
          <w:sz w:val="20"/>
          <w:szCs w:val="22"/>
          <w:lang w:val="fr-CA"/>
        </w:rPr>
        <w:t>Les bénévoles affectés à cette fonction auront la responsabilité de vendre les programmes de compétition, distribuer le matériel promotionnel et animeront les concours entre les parties.</w:t>
      </w:r>
    </w:p>
    <w:p w14:paraId="48C498E0" w14:textId="77777777" w:rsidR="00E371DE" w:rsidRPr="003F2D22" w:rsidRDefault="00E371DE" w:rsidP="00E371DE">
      <w:pPr>
        <w:pStyle w:val="Default"/>
        <w:rPr>
          <w:sz w:val="20"/>
          <w:szCs w:val="22"/>
          <w:lang w:val="fr-CA"/>
        </w:rPr>
      </w:pPr>
    </w:p>
    <w:p w14:paraId="3929967A" w14:textId="30854B45" w:rsidR="00E371DE" w:rsidRPr="003F2D22" w:rsidRDefault="000719EC" w:rsidP="00E371DE">
      <w:pPr>
        <w:pStyle w:val="Default"/>
        <w:jc w:val="center"/>
        <w:rPr>
          <w:sz w:val="20"/>
          <w:szCs w:val="22"/>
          <w:lang w:val="fr-FR"/>
        </w:rPr>
      </w:pPr>
      <w:r w:rsidRPr="003F2D22">
        <w:rPr>
          <w:b/>
          <w:bCs/>
          <w:sz w:val="20"/>
          <w:szCs w:val="22"/>
          <w:lang w:val="fr-FR"/>
        </w:rPr>
        <w:t>SERVICE AUX ÉQUIPES</w:t>
      </w:r>
    </w:p>
    <w:p w14:paraId="0B7E9CA4" w14:textId="7CBFC5D0" w:rsidR="00E371DE" w:rsidRPr="003F2D22" w:rsidRDefault="009B7FB8" w:rsidP="00E371DE">
      <w:pPr>
        <w:pStyle w:val="Default"/>
        <w:jc w:val="center"/>
        <w:rPr>
          <w:sz w:val="20"/>
          <w:szCs w:val="22"/>
          <w:lang w:val="fr-FR"/>
        </w:rPr>
      </w:pPr>
      <w:r w:rsidRPr="003F2D22">
        <w:rPr>
          <w:i/>
          <w:iCs/>
          <w:sz w:val="20"/>
          <w:szCs w:val="22"/>
          <w:lang w:val="fr-FR"/>
        </w:rPr>
        <w:t xml:space="preserve">8 </w:t>
      </w:r>
      <w:r w:rsidR="003F2D22" w:rsidRPr="003F2D22">
        <w:rPr>
          <w:i/>
          <w:iCs/>
          <w:sz w:val="20"/>
          <w:szCs w:val="22"/>
          <w:lang w:val="fr-FR"/>
        </w:rPr>
        <w:t xml:space="preserve">au </w:t>
      </w:r>
      <w:r w:rsidRPr="003F2D22">
        <w:rPr>
          <w:i/>
          <w:iCs/>
          <w:sz w:val="20"/>
          <w:szCs w:val="22"/>
          <w:lang w:val="fr-FR"/>
        </w:rPr>
        <w:t>total</w:t>
      </w:r>
      <w:r w:rsidR="00E371DE" w:rsidRPr="003F2D22">
        <w:rPr>
          <w:i/>
          <w:iCs/>
          <w:sz w:val="20"/>
          <w:szCs w:val="22"/>
          <w:lang w:val="fr-FR"/>
        </w:rPr>
        <w:t xml:space="preserve"> - 1 </w:t>
      </w:r>
      <w:r w:rsidR="003F2D22" w:rsidRPr="003F2D22">
        <w:rPr>
          <w:i/>
          <w:iCs/>
          <w:sz w:val="20"/>
          <w:szCs w:val="22"/>
          <w:lang w:val="fr-FR"/>
        </w:rPr>
        <w:t>b</w:t>
      </w:r>
      <w:r w:rsidR="003F2D22">
        <w:rPr>
          <w:i/>
          <w:iCs/>
          <w:sz w:val="20"/>
          <w:szCs w:val="22"/>
          <w:lang w:val="fr-FR"/>
        </w:rPr>
        <w:t>énévole par équipe</w:t>
      </w:r>
    </w:p>
    <w:p w14:paraId="76D109AA" w14:textId="77777777" w:rsidR="003F2D22" w:rsidRPr="00A500EA" w:rsidRDefault="003F2D22" w:rsidP="003F2D22">
      <w:pPr>
        <w:pStyle w:val="Default"/>
        <w:jc w:val="both"/>
        <w:rPr>
          <w:sz w:val="20"/>
          <w:szCs w:val="22"/>
          <w:lang w:val="fr-CA"/>
        </w:rPr>
      </w:pPr>
      <w:r w:rsidRPr="00A500EA">
        <w:rPr>
          <w:sz w:val="20"/>
          <w:szCs w:val="22"/>
          <w:lang w:val="fr-CA"/>
        </w:rPr>
        <w:t>Un bénévole sera assigné à chaque équipe visiteuse et doit avoir une connaissance de la langue officielle du pays. Le bénévole restera avec l’équi</w:t>
      </w:r>
      <w:r>
        <w:rPr>
          <w:sz w:val="20"/>
          <w:szCs w:val="22"/>
          <w:lang w:val="fr-CA"/>
        </w:rPr>
        <w:t>pe la plupart du temps et assurer</w:t>
      </w:r>
      <w:r w:rsidRPr="00A500EA">
        <w:rPr>
          <w:sz w:val="20"/>
          <w:szCs w:val="22"/>
          <w:lang w:val="fr-CA"/>
        </w:rPr>
        <w:t xml:space="preserve"> liaison entre le comité d’organisation et l’équipe.</w:t>
      </w:r>
    </w:p>
    <w:p w14:paraId="65282134" w14:textId="77777777" w:rsidR="00E371DE" w:rsidRPr="003F2D22" w:rsidRDefault="00E371DE" w:rsidP="00E371DE">
      <w:pPr>
        <w:pStyle w:val="Default"/>
        <w:rPr>
          <w:sz w:val="20"/>
          <w:szCs w:val="22"/>
          <w:lang w:val="fr-CA"/>
        </w:rPr>
      </w:pPr>
    </w:p>
    <w:p w14:paraId="4F8EAADF" w14:textId="5852F981" w:rsidR="00E371DE" w:rsidRPr="003F2D22" w:rsidRDefault="000719EC" w:rsidP="00E371DE">
      <w:pPr>
        <w:pStyle w:val="Default"/>
        <w:jc w:val="center"/>
        <w:rPr>
          <w:b/>
          <w:sz w:val="20"/>
          <w:szCs w:val="22"/>
          <w:lang w:val="fr-FR"/>
        </w:rPr>
      </w:pPr>
      <w:r w:rsidRPr="003F2D22">
        <w:rPr>
          <w:b/>
          <w:sz w:val="20"/>
          <w:szCs w:val="22"/>
          <w:lang w:val="fr-FR"/>
        </w:rPr>
        <w:t>ACCUEIL VIP</w:t>
      </w:r>
    </w:p>
    <w:p w14:paraId="2F3E04D4" w14:textId="20C6625C" w:rsidR="00E371DE" w:rsidRPr="003F2D22" w:rsidRDefault="00E371DE" w:rsidP="00E371DE">
      <w:pPr>
        <w:pStyle w:val="Default"/>
        <w:jc w:val="center"/>
        <w:rPr>
          <w:i/>
          <w:sz w:val="20"/>
          <w:szCs w:val="22"/>
          <w:lang w:val="fr-FR"/>
        </w:rPr>
      </w:pPr>
      <w:r w:rsidRPr="003F2D22">
        <w:rPr>
          <w:i/>
          <w:sz w:val="20"/>
          <w:szCs w:val="22"/>
          <w:lang w:val="fr-FR"/>
        </w:rPr>
        <w:t>1</w:t>
      </w:r>
      <w:r w:rsidR="009B7FB8" w:rsidRPr="003F2D22">
        <w:rPr>
          <w:i/>
          <w:sz w:val="20"/>
          <w:szCs w:val="22"/>
          <w:lang w:val="fr-FR"/>
        </w:rPr>
        <w:t>-2</w:t>
      </w:r>
      <w:r w:rsidRPr="003F2D22">
        <w:rPr>
          <w:i/>
          <w:sz w:val="20"/>
          <w:szCs w:val="22"/>
          <w:lang w:val="fr-FR"/>
        </w:rPr>
        <w:t xml:space="preserve"> </w:t>
      </w:r>
      <w:r w:rsidR="000719EC" w:rsidRPr="003F2D22">
        <w:rPr>
          <w:i/>
          <w:iCs/>
          <w:sz w:val="20"/>
          <w:szCs w:val="22"/>
          <w:lang w:val="fr-FR"/>
        </w:rPr>
        <w:t>bénévoles par match</w:t>
      </w:r>
    </w:p>
    <w:p w14:paraId="031D52BC" w14:textId="77777777" w:rsidR="003F2D22" w:rsidRPr="00A500EA" w:rsidRDefault="003F2D22" w:rsidP="003F2D22">
      <w:pPr>
        <w:rPr>
          <w:rFonts w:ascii="Arial" w:hAnsi="Arial" w:cs="Arial"/>
          <w:i/>
          <w:sz w:val="20"/>
        </w:rPr>
      </w:pPr>
      <w:r w:rsidRPr="00A500EA">
        <w:rPr>
          <w:rFonts w:ascii="Arial" w:hAnsi="Arial" w:cs="Arial"/>
          <w:sz w:val="20"/>
        </w:rPr>
        <w:t>Un bénévole adulte accueillera les invités, il sera chargé de les guider dans l’enceinte sportive vers la salle de réception et/ou leur sièges (si besoin).</w:t>
      </w:r>
    </w:p>
    <w:p w14:paraId="72ECE837" w14:textId="77777777" w:rsidR="009B7FB8" w:rsidRPr="003F2D22" w:rsidRDefault="009B7FB8" w:rsidP="00E371DE">
      <w:pPr>
        <w:rPr>
          <w:rFonts w:ascii="Arial" w:hAnsi="Arial" w:cs="Arial"/>
          <w:i/>
          <w:sz w:val="20"/>
        </w:rPr>
      </w:pPr>
    </w:p>
    <w:p w14:paraId="75CFB4FD" w14:textId="22E5912E" w:rsidR="00E371DE" w:rsidRPr="000719EC" w:rsidRDefault="000719EC" w:rsidP="00E371DE">
      <w:pPr>
        <w:pStyle w:val="Default"/>
        <w:jc w:val="center"/>
        <w:rPr>
          <w:b/>
          <w:sz w:val="20"/>
          <w:szCs w:val="22"/>
          <w:lang w:val="fr-FR"/>
        </w:rPr>
      </w:pPr>
      <w:r w:rsidRPr="000719EC">
        <w:rPr>
          <w:b/>
          <w:sz w:val="20"/>
          <w:szCs w:val="22"/>
          <w:lang w:val="fr-FR"/>
        </w:rPr>
        <w:t>ACCUEIL MEDIA</w:t>
      </w:r>
    </w:p>
    <w:p w14:paraId="3C5F3889" w14:textId="56A53861" w:rsidR="00E371DE" w:rsidRPr="000719EC" w:rsidRDefault="00E371DE" w:rsidP="00E371DE">
      <w:pPr>
        <w:pStyle w:val="Default"/>
        <w:jc w:val="center"/>
        <w:rPr>
          <w:i/>
          <w:sz w:val="20"/>
          <w:szCs w:val="22"/>
          <w:lang w:val="fr-FR"/>
        </w:rPr>
      </w:pPr>
      <w:r w:rsidRPr="000719EC">
        <w:rPr>
          <w:i/>
          <w:sz w:val="20"/>
          <w:szCs w:val="22"/>
          <w:lang w:val="fr-FR"/>
        </w:rPr>
        <w:t xml:space="preserve">1 </w:t>
      </w:r>
      <w:r w:rsidR="000719EC" w:rsidRPr="000719EC">
        <w:rPr>
          <w:i/>
          <w:iCs/>
          <w:sz w:val="20"/>
          <w:szCs w:val="22"/>
          <w:lang w:val="fr-FR"/>
        </w:rPr>
        <w:t>bénévole</w:t>
      </w:r>
      <w:r w:rsidR="000719EC" w:rsidRPr="000719EC">
        <w:rPr>
          <w:i/>
          <w:iCs/>
          <w:sz w:val="20"/>
          <w:szCs w:val="22"/>
          <w:lang w:val="fr-FR"/>
        </w:rPr>
        <w:t xml:space="preserve"> par match</w:t>
      </w:r>
    </w:p>
    <w:p w14:paraId="5175EE0A" w14:textId="77777777" w:rsidR="003F2D22" w:rsidRPr="00A500EA" w:rsidRDefault="003F2D22" w:rsidP="003F2D22">
      <w:pPr>
        <w:rPr>
          <w:rFonts w:ascii="Arial" w:hAnsi="Arial" w:cs="Arial"/>
          <w:sz w:val="20"/>
        </w:rPr>
      </w:pPr>
      <w:r w:rsidRPr="00A500EA">
        <w:rPr>
          <w:rFonts w:ascii="Arial" w:hAnsi="Arial" w:cs="Arial"/>
          <w:sz w:val="20"/>
        </w:rPr>
        <w:t>Le bénévole participera à l’accueil et l’inscription des médias à l’entrée réservée, leur indiquera leur emplacement ainsi que les zones dédiées aux journalistes. Présence requise une heure avant le match et jusqu’à la fin de la partie.</w:t>
      </w:r>
    </w:p>
    <w:p w14:paraId="3439E2F4" w14:textId="77777777" w:rsidR="003F2D22" w:rsidRDefault="003F2D22" w:rsidP="00E371DE">
      <w:pPr>
        <w:pStyle w:val="Default"/>
        <w:jc w:val="center"/>
        <w:rPr>
          <w:b/>
          <w:bCs/>
          <w:sz w:val="20"/>
          <w:szCs w:val="22"/>
          <w:lang w:val="fr-FR"/>
        </w:rPr>
      </w:pPr>
    </w:p>
    <w:p w14:paraId="62C30A00" w14:textId="6D4191C3" w:rsidR="00E371DE" w:rsidRPr="003F2D22" w:rsidRDefault="000719EC" w:rsidP="00E371DE">
      <w:pPr>
        <w:pStyle w:val="Default"/>
        <w:jc w:val="center"/>
        <w:rPr>
          <w:sz w:val="20"/>
          <w:szCs w:val="22"/>
          <w:lang w:val="fr-FR"/>
        </w:rPr>
      </w:pPr>
      <w:r w:rsidRPr="003F2D22">
        <w:rPr>
          <w:b/>
          <w:bCs/>
          <w:sz w:val="20"/>
          <w:szCs w:val="22"/>
          <w:lang w:val="fr-FR"/>
        </w:rPr>
        <w:t>TRANSPORT</w:t>
      </w:r>
    </w:p>
    <w:p w14:paraId="6F6399A8" w14:textId="7DFA31F4" w:rsidR="00E371DE" w:rsidRPr="003F2D22" w:rsidRDefault="00E371DE" w:rsidP="00E371DE">
      <w:pPr>
        <w:pStyle w:val="Default"/>
        <w:jc w:val="center"/>
        <w:rPr>
          <w:sz w:val="20"/>
          <w:szCs w:val="22"/>
          <w:lang w:val="fr-FR"/>
        </w:rPr>
      </w:pPr>
      <w:r w:rsidRPr="003F2D22">
        <w:rPr>
          <w:i/>
          <w:iCs/>
          <w:sz w:val="20"/>
          <w:szCs w:val="22"/>
          <w:lang w:val="fr-FR"/>
        </w:rPr>
        <w:t xml:space="preserve">3-4 </w:t>
      </w:r>
      <w:r w:rsidR="000719EC" w:rsidRPr="003F2D22">
        <w:rPr>
          <w:i/>
          <w:iCs/>
          <w:sz w:val="20"/>
          <w:szCs w:val="22"/>
          <w:lang w:val="fr-FR"/>
        </w:rPr>
        <w:t xml:space="preserve">bénévoles par </w:t>
      </w:r>
      <w:r w:rsidR="000719EC" w:rsidRPr="003F2D22">
        <w:rPr>
          <w:i/>
          <w:iCs/>
          <w:sz w:val="20"/>
          <w:szCs w:val="22"/>
          <w:lang w:val="fr-FR"/>
        </w:rPr>
        <w:t>jour</w:t>
      </w:r>
    </w:p>
    <w:p w14:paraId="190B7DA1" w14:textId="5278C952" w:rsidR="003F2D22" w:rsidRPr="00A500EA" w:rsidRDefault="003F2D22" w:rsidP="003F2D22">
      <w:pPr>
        <w:pStyle w:val="Default"/>
        <w:jc w:val="both"/>
        <w:rPr>
          <w:sz w:val="20"/>
          <w:szCs w:val="22"/>
          <w:lang w:val="fr-CA"/>
        </w:rPr>
      </w:pPr>
      <w:r w:rsidRPr="00A500EA">
        <w:rPr>
          <w:sz w:val="20"/>
          <w:szCs w:val="22"/>
          <w:lang w:val="fr-CA"/>
        </w:rPr>
        <w:t xml:space="preserve">Les bénévoles affectés à ce poste seront les conducteurs des </w:t>
      </w:r>
      <w:r>
        <w:rPr>
          <w:sz w:val="20"/>
          <w:szCs w:val="22"/>
          <w:lang w:val="fr-CA"/>
        </w:rPr>
        <w:t xml:space="preserve">fourgonnettes </w:t>
      </w:r>
      <w:r w:rsidRPr="00A500EA">
        <w:rPr>
          <w:sz w:val="20"/>
          <w:szCs w:val="22"/>
          <w:lang w:val="fr-CA"/>
        </w:rPr>
        <w:t xml:space="preserve">pour le </w:t>
      </w:r>
      <w:r>
        <w:rPr>
          <w:sz w:val="20"/>
          <w:szCs w:val="22"/>
          <w:lang w:val="fr-CA"/>
        </w:rPr>
        <w:t>Comité de contrôle, les arbitres</w:t>
      </w:r>
      <w:r w:rsidRPr="00A500EA">
        <w:rPr>
          <w:sz w:val="20"/>
          <w:szCs w:val="22"/>
          <w:lang w:val="fr-CA"/>
        </w:rPr>
        <w:t xml:space="preserve">. Ils devront posséder un permis de conduire valide (pouvant être </w:t>
      </w:r>
      <w:r>
        <w:rPr>
          <w:sz w:val="20"/>
          <w:szCs w:val="22"/>
          <w:lang w:val="fr-CA"/>
        </w:rPr>
        <w:t>vérifié</w:t>
      </w:r>
      <w:r>
        <w:rPr>
          <w:sz w:val="20"/>
          <w:szCs w:val="22"/>
          <w:lang w:val="fr-CA"/>
        </w:rPr>
        <w:t xml:space="preserve"> à tout moment</w:t>
      </w:r>
      <w:r w:rsidRPr="00A500EA">
        <w:rPr>
          <w:sz w:val="20"/>
          <w:szCs w:val="22"/>
          <w:lang w:val="fr-CA"/>
        </w:rPr>
        <w:t>).</w:t>
      </w:r>
    </w:p>
    <w:p w14:paraId="48D91F90" w14:textId="0C989995" w:rsidR="00E371DE" w:rsidRPr="003F2D22" w:rsidRDefault="00E371DE">
      <w:pPr>
        <w:rPr>
          <w:rFonts w:ascii="Arial" w:hAnsi="Arial" w:cs="Arial"/>
          <w:b/>
          <w:sz w:val="20"/>
          <w:szCs w:val="20"/>
        </w:rPr>
      </w:pPr>
      <w:r w:rsidRPr="003F2D22">
        <w:rPr>
          <w:rFonts w:ascii="Arial" w:hAnsi="Arial" w:cs="Arial"/>
          <w:b/>
          <w:sz w:val="20"/>
          <w:szCs w:val="20"/>
        </w:rPr>
        <w:br w:type="page"/>
      </w:r>
      <w:bookmarkStart w:id="0" w:name="_GoBack"/>
      <w:bookmarkEnd w:id="0"/>
    </w:p>
    <w:p w14:paraId="59EA2264" w14:textId="324CC608" w:rsidR="00E371DE" w:rsidRPr="002C544B" w:rsidRDefault="0016092A" w:rsidP="00E371DE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DISPONIBILITÉ</w:t>
      </w:r>
    </w:p>
    <w:p w14:paraId="06363903" w14:textId="77777777" w:rsidR="00E371DE" w:rsidRDefault="00E371DE" w:rsidP="00E371DE">
      <w:pPr>
        <w:pStyle w:val="BodyText2"/>
        <w:jc w:val="left"/>
        <w:rPr>
          <w:rFonts w:ascii="Arial" w:hAnsi="Arial"/>
          <w:caps w:val="0"/>
          <w:lang w:val="en-US"/>
        </w:rPr>
      </w:pPr>
    </w:p>
    <w:p w14:paraId="6935E408" w14:textId="66FDB70C" w:rsidR="00E371DE" w:rsidRPr="002C544B" w:rsidRDefault="0016092A" w:rsidP="00E371DE">
      <w:pPr>
        <w:pStyle w:val="BodyText2"/>
        <w:rPr>
          <w:rFonts w:ascii="Arial" w:hAnsi="Arial"/>
          <w:b w:val="0"/>
          <w:i/>
          <w:caps w:val="0"/>
          <w:lang w:val="en-US"/>
        </w:rPr>
      </w:pPr>
      <w:r>
        <w:rPr>
          <w:rFonts w:ascii="Arial" w:hAnsi="Arial"/>
          <w:b w:val="0"/>
          <w:i/>
          <w:caps w:val="0"/>
          <w:lang w:val="en-US"/>
        </w:rPr>
        <w:t xml:space="preserve">Terrain de </w:t>
      </w:r>
      <w:proofErr w:type="spellStart"/>
      <w:r>
        <w:rPr>
          <w:rFonts w:ascii="Arial" w:hAnsi="Arial"/>
          <w:b w:val="0"/>
          <w:i/>
          <w:caps w:val="0"/>
          <w:lang w:val="en-US"/>
        </w:rPr>
        <w:t>jeu</w:t>
      </w:r>
      <w:proofErr w:type="spellEnd"/>
    </w:p>
    <w:tbl>
      <w:tblPr>
        <w:tblStyle w:val="MediumShading2"/>
        <w:tblW w:w="0" w:type="auto"/>
        <w:tblLook w:val="04A0" w:firstRow="1" w:lastRow="0" w:firstColumn="1" w:lastColumn="0" w:noHBand="0" w:noVBand="1"/>
      </w:tblPr>
      <w:tblGrid>
        <w:gridCol w:w="1882"/>
        <w:gridCol w:w="7478"/>
      </w:tblGrid>
      <w:tr w:rsidR="00E371DE" w:rsidRPr="00E371DE" w14:paraId="30F63459" w14:textId="77777777" w:rsidTr="00C4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14:paraId="5379ECBC" w14:textId="77777777" w:rsidR="00E371DE" w:rsidRPr="002C544B" w:rsidRDefault="00E371DE" w:rsidP="00C41903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  <w:tc>
          <w:tcPr>
            <w:tcW w:w="7661" w:type="dxa"/>
            <w:vAlign w:val="center"/>
          </w:tcPr>
          <w:p w14:paraId="077BBC5F" w14:textId="097103C7" w:rsidR="00E371DE" w:rsidRPr="00BD1E43" w:rsidRDefault="00E371DE" w:rsidP="00C41903">
            <w:pPr>
              <w:pStyle w:val="Body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</w:tr>
      <w:tr w:rsidR="00E371DE" w:rsidRPr="0016092A" w14:paraId="26F91AF0" w14:textId="77777777" w:rsidTr="00C4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042F7C5" w14:textId="75F13302" w:rsidR="00E371DE" w:rsidRPr="002C544B" w:rsidRDefault="0016092A" w:rsidP="008752DC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  <w:r>
              <w:rPr>
                <w:rFonts w:ascii="Arial" w:hAnsi="Arial"/>
                <w:caps w:val="0"/>
                <w:szCs w:val="22"/>
                <w:lang w:val="en-US"/>
              </w:rPr>
              <w:t xml:space="preserve">25 au 30 </w:t>
            </w:r>
            <w:proofErr w:type="spellStart"/>
            <w:r>
              <w:rPr>
                <w:rFonts w:ascii="Arial" w:hAnsi="Arial"/>
                <w:caps w:val="0"/>
                <w:szCs w:val="22"/>
                <w:lang w:val="en-US"/>
              </w:rPr>
              <w:t>juillet</w:t>
            </w:r>
            <w:proofErr w:type="spellEnd"/>
          </w:p>
        </w:tc>
        <w:tc>
          <w:tcPr>
            <w:tcW w:w="7661" w:type="dxa"/>
            <w:vAlign w:val="center"/>
          </w:tcPr>
          <w:p w14:paraId="54283EAB" w14:textId="7B4A0DB7" w:rsidR="00E371DE" w:rsidRPr="00F935EE" w:rsidRDefault="0016092A" w:rsidP="0016092A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caps w:val="0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Horaires</w:t>
            </w:r>
            <w:proofErr w:type="spellEnd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 xml:space="preserve"> à </w:t>
            </w: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venir</w:t>
            </w:r>
            <w:proofErr w:type="spellEnd"/>
          </w:p>
        </w:tc>
      </w:tr>
    </w:tbl>
    <w:p w14:paraId="3D8B237B" w14:textId="77777777" w:rsidR="00E371DE" w:rsidRDefault="00E371DE" w:rsidP="00E371DE">
      <w:pPr>
        <w:pStyle w:val="BodyText2"/>
        <w:jc w:val="left"/>
        <w:rPr>
          <w:rFonts w:ascii="Arial" w:hAnsi="Arial"/>
          <w:b w:val="0"/>
          <w:caps w:val="0"/>
          <w:lang w:val="en-US"/>
        </w:rPr>
      </w:pPr>
    </w:p>
    <w:p w14:paraId="1DDD0BAA" w14:textId="5B36AB4B" w:rsidR="00E371DE" w:rsidRPr="00F935EE" w:rsidRDefault="0016092A" w:rsidP="00E371DE">
      <w:pPr>
        <w:pStyle w:val="BodyText2"/>
        <w:rPr>
          <w:rFonts w:ascii="Arial" w:hAnsi="Arial"/>
          <w:b w:val="0"/>
          <w:i/>
          <w:caps w:val="0"/>
          <w:sz w:val="22"/>
          <w:szCs w:val="22"/>
          <w:lang w:val="en-US"/>
        </w:rPr>
      </w:pPr>
      <w:r>
        <w:rPr>
          <w:rFonts w:ascii="Arial" w:hAnsi="Arial"/>
          <w:b w:val="0"/>
          <w:i/>
          <w:caps w:val="0"/>
          <w:sz w:val="22"/>
          <w:szCs w:val="22"/>
          <w:lang w:val="en-US"/>
        </w:rPr>
        <w:t xml:space="preserve">Montage / </w:t>
      </w:r>
      <w:proofErr w:type="spellStart"/>
      <w:r>
        <w:rPr>
          <w:rFonts w:ascii="Arial" w:hAnsi="Arial"/>
          <w:b w:val="0"/>
          <w:i/>
          <w:caps w:val="0"/>
          <w:sz w:val="22"/>
          <w:szCs w:val="22"/>
          <w:lang w:val="en-US"/>
        </w:rPr>
        <w:t>Démontage</w:t>
      </w:r>
      <w:proofErr w:type="spellEnd"/>
    </w:p>
    <w:tbl>
      <w:tblPr>
        <w:tblStyle w:val="MediumShading2"/>
        <w:tblW w:w="9376" w:type="dxa"/>
        <w:tblLook w:val="04A0" w:firstRow="1" w:lastRow="0" w:firstColumn="1" w:lastColumn="0" w:noHBand="0" w:noVBand="1"/>
      </w:tblPr>
      <w:tblGrid>
        <w:gridCol w:w="1941"/>
        <w:gridCol w:w="7435"/>
      </w:tblGrid>
      <w:tr w:rsidR="00E371DE" w14:paraId="0CDBAA12" w14:textId="77777777" w:rsidTr="009B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1" w:type="dxa"/>
          </w:tcPr>
          <w:p w14:paraId="44153467" w14:textId="77777777" w:rsidR="00E371DE" w:rsidRPr="00BD1E43" w:rsidRDefault="00E371DE" w:rsidP="00C41903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  <w:tc>
          <w:tcPr>
            <w:tcW w:w="7435" w:type="dxa"/>
            <w:vAlign w:val="center"/>
          </w:tcPr>
          <w:p w14:paraId="7C881D5E" w14:textId="4FAAA563" w:rsidR="00E371DE" w:rsidRPr="00BD1E43" w:rsidRDefault="00E371DE" w:rsidP="00C41903">
            <w:pPr>
              <w:pStyle w:val="Body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</w:tr>
      <w:tr w:rsidR="00E371DE" w:rsidRPr="0016092A" w14:paraId="6E514922" w14:textId="77777777" w:rsidTr="009B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14:paraId="62181F06" w14:textId="62C08CF3" w:rsidR="00E371DE" w:rsidRPr="00BD1E43" w:rsidRDefault="0016092A" w:rsidP="008752DC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  <w:r>
              <w:rPr>
                <w:rFonts w:ascii="Arial" w:hAnsi="Arial"/>
                <w:caps w:val="0"/>
                <w:szCs w:val="22"/>
                <w:lang w:val="en-US"/>
              </w:rPr>
              <w:t xml:space="preserve">23 et 30 </w:t>
            </w:r>
            <w:proofErr w:type="spellStart"/>
            <w:r>
              <w:rPr>
                <w:rFonts w:ascii="Arial" w:hAnsi="Arial"/>
                <w:caps w:val="0"/>
                <w:szCs w:val="22"/>
                <w:lang w:val="en-US"/>
              </w:rPr>
              <w:t>juillet</w:t>
            </w:r>
            <w:proofErr w:type="spellEnd"/>
          </w:p>
        </w:tc>
        <w:tc>
          <w:tcPr>
            <w:tcW w:w="7435" w:type="dxa"/>
            <w:vAlign w:val="center"/>
          </w:tcPr>
          <w:p w14:paraId="526B02A5" w14:textId="3AFDE2C2" w:rsidR="00E371DE" w:rsidRPr="00BD1E43" w:rsidRDefault="0016092A" w:rsidP="00C41903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caps w:val="0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Horaires</w:t>
            </w:r>
            <w:proofErr w:type="spellEnd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 xml:space="preserve"> à </w:t>
            </w: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venir</w:t>
            </w:r>
            <w:proofErr w:type="spellEnd"/>
          </w:p>
        </w:tc>
      </w:tr>
    </w:tbl>
    <w:p w14:paraId="3F6F8B59" w14:textId="77777777" w:rsidR="00E371DE" w:rsidRDefault="00E371DE" w:rsidP="00E371DE">
      <w:pPr>
        <w:pStyle w:val="BodyText2"/>
        <w:jc w:val="left"/>
        <w:rPr>
          <w:rFonts w:ascii="Arial" w:hAnsi="Arial"/>
          <w:b w:val="0"/>
          <w:caps w:val="0"/>
          <w:sz w:val="22"/>
          <w:szCs w:val="22"/>
          <w:lang w:val="en-US"/>
        </w:rPr>
      </w:pPr>
    </w:p>
    <w:p w14:paraId="3541A1AF" w14:textId="77777777" w:rsidR="00E371DE" w:rsidRPr="00F935EE" w:rsidRDefault="00E371DE" w:rsidP="00E371DE">
      <w:pPr>
        <w:pStyle w:val="BodyText2"/>
        <w:rPr>
          <w:rFonts w:ascii="Arial" w:hAnsi="Arial"/>
          <w:b w:val="0"/>
          <w:i/>
          <w:caps w:val="0"/>
          <w:sz w:val="22"/>
          <w:szCs w:val="22"/>
          <w:lang w:val="en-US"/>
        </w:rPr>
      </w:pPr>
      <w:r w:rsidRPr="00F935EE">
        <w:rPr>
          <w:rFonts w:ascii="Arial" w:hAnsi="Arial"/>
          <w:b w:val="0"/>
          <w:i/>
          <w:caps w:val="0"/>
          <w:sz w:val="22"/>
          <w:szCs w:val="22"/>
          <w:lang w:val="en-US"/>
        </w:rPr>
        <w:t>VIS</w:t>
      </w:r>
    </w:p>
    <w:tbl>
      <w:tblPr>
        <w:tblStyle w:val="MediumShading2"/>
        <w:tblW w:w="0" w:type="auto"/>
        <w:tblLook w:val="04A0" w:firstRow="1" w:lastRow="0" w:firstColumn="1" w:lastColumn="0" w:noHBand="0" w:noVBand="1"/>
      </w:tblPr>
      <w:tblGrid>
        <w:gridCol w:w="1882"/>
        <w:gridCol w:w="7478"/>
      </w:tblGrid>
      <w:tr w:rsidR="00E371DE" w:rsidRPr="00E371DE" w14:paraId="50EBA2F6" w14:textId="77777777" w:rsidTr="00C4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14:paraId="31E493F0" w14:textId="77777777" w:rsidR="00E371DE" w:rsidRPr="002C544B" w:rsidRDefault="00E371DE" w:rsidP="00C41903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  <w:tc>
          <w:tcPr>
            <w:tcW w:w="7661" w:type="dxa"/>
            <w:vAlign w:val="center"/>
          </w:tcPr>
          <w:p w14:paraId="290C1E1A" w14:textId="6097945D" w:rsidR="00E371DE" w:rsidRPr="00BD1E43" w:rsidRDefault="00E371DE" w:rsidP="00C41903">
            <w:pPr>
              <w:pStyle w:val="Body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</w:tr>
      <w:tr w:rsidR="00E371DE" w:rsidRPr="0016092A" w14:paraId="44D5C7E4" w14:textId="77777777" w:rsidTr="00C4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AD79732" w14:textId="21806CC8" w:rsidR="00E371DE" w:rsidRPr="002C544B" w:rsidRDefault="0016092A" w:rsidP="008752DC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  <w:r>
              <w:rPr>
                <w:rFonts w:ascii="Arial" w:hAnsi="Arial"/>
                <w:caps w:val="0"/>
                <w:szCs w:val="22"/>
                <w:lang w:val="en-US"/>
              </w:rPr>
              <w:t xml:space="preserve">25 au 30 </w:t>
            </w:r>
            <w:proofErr w:type="spellStart"/>
            <w:r>
              <w:rPr>
                <w:rFonts w:ascii="Arial" w:hAnsi="Arial"/>
                <w:caps w:val="0"/>
                <w:szCs w:val="22"/>
                <w:lang w:val="en-US"/>
              </w:rPr>
              <w:t>juillet</w:t>
            </w:r>
            <w:proofErr w:type="spellEnd"/>
          </w:p>
        </w:tc>
        <w:tc>
          <w:tcPr>
            <w:tcW w:w="7661" w:type="dxa"/>
            <w:vAlign w:val="center"/>
          </w:tcPr>
          <w:p w14:paraId="3BD06595" w14:textId="0F501CD6" w:rsidR="00E371DE" w:rsidRPr="00F935EE" w:rsidRDefault="0016092A" w:rsidP="00C41903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caps w:val="0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Horaires</w:t>
            </w:r>
            <w:proofErr w:type="spellEnd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 xml:space="preserve"> à </w:t>
            </w: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venir</w:t>
            </w:r>
            <w:proofErr w:type="spellEnd"/>
          </w:p>
        </w:tc>
      </w:tr>
    </w:tbl>
    <w:p w14:paraId="58624999" w14:textId="77777777" w:rsidR="00E371DE" w:rsidRDefault="00E371DE" w:rsidP="00E371DE">
      <w:pPr>
        <w:pStyle w:val="BodyText2"/>
        <w:jc w:val="left"/>
        <w:rPr>
          <w:rFonts w:ascii="Arial" w:hAnsi="Arial"/>
          <w:b w:val="0"/>
          <w:caps w:val="0"/>
          <w:sz w:val="22"/>
          <w:szCs w:val="22"/>
          <w:lang w:val="en-US"/>
        </w:rPr>
      </w:pPr>
    </w:p>
    <w:p w14:paraId="4DAE4F45" w14:textId="1898F6CF" w:rsidR="00E371DE" w:rsidRPr="00F935EE" w:rsidRDefault="0016092A" w:rsidP="00E371DE">
      <w:pPr>
        <w:pStyle w:val="BodyText2"/>
        <w:rPr>
          <w:rFonts w:ascii="Arial" w:hAnsi="Arial"/>
          <w:b w:val="0"/>
          <w:i/>
          <w:caps w:val="0"/>
          <w:sz w:val="22"/>
          <w:szCs w:val="22"/>
          <w:lang w:val="en-US"/>
        </w:rPr>
      </w:pPr>
      <w:r>
        <w:rPr>
          <w:rFonts w:ascii="Arial" w:hAnsi="Arial"/>
          <w:b w:val="0"/>
          <w:i/>
          <w:caps w:val="0"/>
          <w:sz w:val="22"/>
          <w:szCs w:val="22"/>
          <w:lang w:val="en-US"/>
        </w:rPr>
        <w:t xml:space="preserve">Promotion / </w:t>
      </w:r>
      <w:proofErr w:type="spellStart"/>
      <w:r>
        <w:rPr>
          <w:rFonts w:ascii="Arial" w:hAnsi="Arial"/>
          <w:b w:val="0"/>
          <w:i/>
          <w:caps w:val="0"/>
          <w:sz w:val="22"/>
          <w:szCs w:val="22"/>
          <w:lang w:val="en-US"/>
        </w:rPr>
        <w:t>Billeterie</w:t>
      </w:r>
      <w:proofErr w:type="spellEnd"/>
    </w:p>
    <w:tbl>
      <w:tblPr>
        <w:tblStyle w:val="MediumShading2"/>
        <w:tblW w:w="0" w:type="auto"/>
        <w:tblLook w:val="04A0" w:firstRow="1" w:lastRow="0" w:firstColumn="1" w:lastColumn="0" w:noHBand="0" w:noVBand="1"/>
      </w:tblPr>
      <w:tblGrid>
        <w:gridCol w:w="1882"/>
        <w:gridCol w:w="7478"/>
      </w:tblGrid>
      <w:tr w:rsidR="00E371DE" w:rsidRPr="00E371DE" w14:paraId="10A1016B" w14:textId="77777777" w:rsidTr="00C4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14:paraId="3323D7FE" w14:textId="77777777" w:rsidR="00E371DE" w:rsidRPr="002C544B" w:rsidRDefault="00E371DE" w:rsidP="00C41903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  <w:tc>
          <w:tcPr>
            <w:tcW w:w="7661" w:type="dxa"/>
            <w:vAlign w:val="center"/>
          </w:tcPr>
          <w:p w14:paraId="01220185" w14:textId="3223A5FA" w:rsidR="00E371DE" w:rsidRPr="00BD1E43" w:rsidRDefault="00E371DE" w:rsidP="00C41903">
            <w:pPr>
              <w:pStyle w:val="Body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</w:tr>
      <w:tr w:rsidR="00E371DE" w:rsidRPr="0016092A" w14:paraId="6ADA00CF" w14:textId="77777777" w:rsidTr="00C4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BC01EE5" w14:textId="718FFE8C" w:rsidR="00E371DE" w:rsidRPr="002C544B" w:rsidRDefault="0016092A" w:rsidP="00C41903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  <w:r>
              <w:rPr>
                <w:rFonts w:ascii="Arial" w:hAnsi="Arial"/>
                <w:caps w:val="0"/>
                <w:szCs w:val="22"/>
                <w:lang w:val="en-US"/>
              </w:rPr>
              <w:t xml:space="preserve">25 au 30 </w:t>
            </w:r>
            <w:proofErr w:type="spellStart"/>
            <w:r>
              <w:rPr>
                <w:rFonts w:ascii="Arial" w:hAnsi="Arial"/>
                <w:caps w:val="0"/>
                <w:szCs w:val="22"/>
                <w:lang w:val="en-US"/>
              </w:rPr>
              <w:t>juillet</w:t>
            </w:r>
            <w:proofErr w:type="spellEnd"/>
          </w:p>
        </w:tc>
        <w:tc>
          <w:tcPr>
            <w:tcW w:w="7661" w:type="dxa"/>
            <w:vAlign w:val="center"/>
          </w:tcPr>
          <w:p w14:paraId="646DFEEF" w14:textId="30424AD5" w:rsidR="00E371DE" w:rsidRPr="00F935EE" w:rsidRDefault="0016092A" w:rsidP="00C41903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caps w:val="0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Horaires</w:t>
            </w:r>
            <w:proofErr w:type="spellEnd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 xml:space="preserve"> à </w:t>
            </w: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venir</w:t>
            </w:r>
            <w:proofErr w:type="spellEnd"/>
          </w:p>
        </w:tc>
      </w:tr>
    </w:tbl>
    <w:p w14:paraId="485DEF99" w14:textId="77777777" w:rsidR="00E371DE" w:rsidRDefault="00E371DE" w:rsidP="00E371DE">
      <w:pPr>
        <w:pStyle w:val="BodyText2"/>
        <w:jc w:val="left"/>
        <w:rPr>
          <w:rFonts w:ascii="Arial" w:hAnsi="Arial"/>
          <w:b w:val="0"/>
          <w:caps w:val="0"/>
          <w:sz w:val="22"/>
          <w:szCs w:val="22"/>
          <w:lang w:val="en-US"/>
        </w:rPr>
      </w:pPr>
    </w:p>
    <w:p w14:paraId="56BD97B9" w14:textId="204914D3" w:rsidR="00E371DE" w:rsidRPr="00F935EE" w:rsidRDefault="0016092A" w:rsidP="00E371DE">
      <w:pPr>
        <w:pStyle w:val="BodyText2"/>
        <w:rPr>
          <w:rFonts w:ascii="Arial" w:hAnsi="Arial"/>
          <w:b w:val="0"/>
          <w:i/>
          <w:caps w:val="0"/>
          <w:sz w:val="22"/>
          <w:szCs w:val="22"/>
          <w:lang w:val="en-US"/>
        </w:rPr>
      </w:pPr>
      <w:r>
        <w:rPr>
          <w:rFonts w:ascii="Arial" w:hAnsi="Arial"/>
          <w:b w:val="0"/>
          <w:i/>
          <w:caps w:val="0"/>
          <w:sz w:val="22"/>
          <w:szCs w:val="22"/>
          <w:lang w:val="en-US"/>
        </w:rPr>
        <w:t xml:space="preserve">Service aux </w:t>
      </w:r>
      <w:proofErr w:type="spellStart"/>
      <w:r>
        <w:rPr>
          <w:rFonts w:ascii="Arial" w:hAnsi="Arial"/>
          <w:b w:val="0"/>
          <w:i/>
          <w:caps w:val="0"/>
          <w:sz w:val="22"/>
          <w:szCs w:val="22"/>
          <w:lang w:val="en-US"/>
        </w:rPr>
        <w:t>équipes</w:t>
      </w:r>
      <w:proofErr w:type="spellEnd"/>
    </w:p>
    <w:tbl>
      <w:tblPr>
        <w:tblStyle w:val="MediumShading2"/>
        <w:tblW w:w="9361" w:type="dxa"/>
        <w:tblLook w:val="04A0" w:firstRow="1" w:lastRow="0" w:firstColumn="1" w:lastColumn="0" w:noHBand="0" w:noVBand="1"/>
      </w:tblPr>
      <w:tblGrid>
        <w:gridCol w:w="1741"/>
        <w:gridCol w:w="7620"/>
      </w:tblGrid>
      <w:tr w:rsidR="00E371DE" w14:paraId="08CE586A" w14:textId="77777777" w:rsidTr="009B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1" w:type="dxa"/>
          </w:tcPr>
          <w:p w14:paraId="42727790" w14:textId="77777777" w:rsidR="00E371DE" w:rsidRPr="00BD1E43" w:rsidRDefault="00E371DE" w:rsidP="00C41903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  <w:tc>
          <w:tcPr>
            <w:tcW w:w="7620" w:type="dxa"/>
            <w:vAlign w:val="center"/>
          </w:tcPr>
          <w:p w14:paraId="3C61A39B" w14:textId="1CA33AC5" w:rsidR="00E371DE" w:rsidRPr="00BD1E43" w:rsidRDefault="00E371DE" w:rsidP="00C41903">
            <w:pPr>
              <w:pStyle w:val="Body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</w:tr>
      <w:tr w:rsidR="00E371DE" w:rsidRPr="0016092A" w14:paraId="2CFFD762" w14:textId="77777777" w:rsidTr="009B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6F228B95" w14:textId="7904D999" w:rsidR="00E371DE" w:rsidRPr="00BD1E43" w:rsidRDefault="0016092A" w:rsidP="008752DC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  <w:r>
              <w:rPr>
                <w:rFonts w:ascii="Arial" w:hAnsi="Arial"/>
                <w:caps w:val="0"/>
                <w:szCs w:val="22"/>
                <w:lang w:val="en-US"/>
              </w:rPr>
              <w:t xml:space="preserve">23 au 30 </w:t>
            </w:r>
            <w:proofErr w:type="spellStart"/>
            <w:r>
              <w:rPr>
                <w:rFonts w:ascii="Arial" w:hAnsi="Arial"/>
                <w:caps w:val="0"/>
                <w:szCs w:val="22"/>
                <w:lang w:val="en-US"/>
              </w:rPr>
              <w:t>juillet</w:t>
            </w:r>
            <w:proofErr w:type="spellEnd"/>
          </w:p>
        </w:tc>
        <w:tc>
          <w:tcPr>
            <w:tcW w:w="7620" w:type="dxa"/>
            <w:vAlign w:val="center"/>
          </w:tcPr>
          <w:p w14:paraId="1B51D25C" w14:textId="29B2479D" w:rsidR="00E371DE" w:rsidRPr="00BD1E43" w:rsidRDefault="0016092A" w:rsidP="00C41903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caps w:val="0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Horaires</w:t>
            </w:r>
            <w:proofErr w:type="spellEnd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 xml:space="preserve"> à </w:t>
            </w: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venir</w:t>
            </w:r>
            <w:proofErr w:type="spellEnd"/>
          </w:p>
        </w:tc>
      </w:tr>
    </w:tbl>
    <w:p w14:paraId="6DF69AC6" w14:textId="77777777" w:rsidR="00E371DE" w:rsidRDefault="00E371DE" w:rsidP="00E371DE">
      <w:pPr>
        <w:pStyle w:val="BodyText2"/>
        <w:rPr>
          <w:rFonts w:ascii="Arial" w:hAnsi="Arial"/>
          <w:b w:val="0"/>
          <w:caps w:val="0"/>
          <w:sz w:val="22"/>
          <w:szCs w:val="22"/>
          <w:lang w:val="en-US"/>
        </w:rPr>
      </w:pPr>
    </w:p>
    <w:p w14:paraId="289C8568" w14:textId="4AB81C6A" w:rsidR="00E371DE" w:rsidRPr="00F935EE" w:rsidRDefault="00E371DE" w:rsidP="00E371DE">
      <w:pPr>
        <w:pStyle w:val="BodyText2"/>
        <w:rPr>
          <w:rFonts w:ascii="Arial" w:hAnsi="Arial"/>
          <w:b w:val="0"/>
          <w:i/>
          <w:caps w:val="0"/>
          <w:sz w:val="22"/>
          <w:szCs w:val="22"/>
          <w:lang w:val="en-US"/>
        </w:rPr>
      </w:pPr>
      <w:r>
        <w:rPr>
          <w:rFonts w:ascii="Arial" w:hAnsi="Arial"/>
          <w:b w:val="0"/>
          <w:caps w:val="0"/>
          <w:sz w:val="22"/>
          <w:szCs w:val="22"/>
          <w:lang w:val="en-US"/>
        </w:rPr>
        <w:tab/>
      </w:r>
      <w:proofErr w:type="spellStart"/>
      <w:r w:rsidR="0016092A">
        <w:rPr>
          <w:rFonts w:ascii="Arial" w:hAnsi="Arial"/>
          <w:b w:val="0"/>
          <w:i/>
          <w:caps w:val="0"/>
          <w:sz w:val="22"/>
          <w:szCs w:val="22"/>
          <w:lang w:val="en-US"/>
        </w:rPr>
        <w:t>Accueil</w:t>
      </w:r>
      <w:proofErr w:type="spellEnd"/>
      <w:r w:rsidR="0016092A">
        <w:rPr>
          <w:rFonts w:ascii="Arial" w:hAnsi="Arial"/>
          <w:b w:val="0"/>
          <w:i/>
          <w:caps w:val="0"/>
          <w:sz w:val="22"/>
          <w:szCs w:val="22"/>
          <w:lang w:val="en-US"/>
        </w:rPr>
        <w:t xml:space="preserve"> VIP</w:t>
      </w:r>
    </w:p>
    <w:tbl>
      <w:tblPr>
        <w:tblStyle w:val="MediumShading2"/>
        <w:tblW w:w="0" w:type="auto"/>
        <w:tblLook w:val="04A0" w:firstRow="1" w:lastRow="0" w:firstColumn="1" w:lastColumn="0" w:noHBand="0" w:noVBand="1"/>
      </w:tblPr>
      <w:tblGrid>
        <w:gridCol w:w="1882"/>
        <w:gridCol w:w="7478"/>
      </w:tblGrid>
      <w:tr w:rsidR="00E371DE" w:rsidRPr="00E371DE" w14:paraId="18B3E93F" w14:textId="77777777" w:rsidTr="00C4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14:paraId="17B6BAC7" w14:textId="77777777" w:rsidR="00E371DE" w:rsidRPr="002C544B" w:rsidRDefault="00E371DE" w:rsidP="00C41903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  <w:tc>
          <w:tcPr>
            <w:tcW w:w="7661" w:type="dxa"/>
            <w:vAlign w:val="center"/>
          </w:tcPr>
          <w:p w14:paraId="58282F85" w14:textId="3D124DF7" w:rsidR="00E371DE" w:rsidRPr="00BD1E43" w:rsidRDefault="00E371DE" w:rsidP="00C41903">
            <w:pPr>
              <w:pStyle w:val="Body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</w:tr>
      <w:tr w:rsidR="00E371DE" w:rsidRPr="0016092A" w14:paraId="42EAA980" w14:textId="77777777" w:rsidTr="00C4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907C6E4" w14:textId="4B5E16DE" w:rsidR="00E371DE" w:rsidRPr="002C544B" w:rsidRDefault="0016092A" w:rsidP="00E371DE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  <w:r>
              <w:rPr>
                <w:rFonts w:ascii="Arial" w:hAnsi="Arial"/>
                <w:caps w:val="0"/>
                <w:szCs w:val="22"/>
                <w:lang w:val="en-US"/>
              </w:rPr>
              <w:t xml:space="preserve">25 au 30 </w:t>
            </w:r>
            <w:proofErr w:type="spellStart"/>
            <w:r>
              <w:rPr>
                <w:rFonts w:ascii="Arial" w:hAnsi="Arial"/>
                <w:caps w:val="0"/>
                <w:szCs w:val="22"/>
                <w:lang w:val="en-US"/>
              </w:rPr>
              <w:t>juillet</w:t>
            </w:r>
            <w:proofErr w:type="spellEnd"/>
          </w:p>
        </w:tc>
        <w:tc>
          <w:tcPr>
            <w:tcW w:w="7661" w:type="dxa"/>
            <w:vAlign w:val="center"/>
          </w:tcPr>
          <w:p w14:paraId="4A65EAB9" w14:textId="2EFC253A" w:rsidR="00E371DE" w:rsidRPr="00F935EE" w:rsidRDefault="0016092A" w:rsidP="00C41903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caps w:val="0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Horaires</w:t>
            </w:r>
            <w:proofErr w:type="spellEnd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 xml:space="preserve"> à </w:t>
            </w: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venir</w:t>
            </w:r>
            <w:proofErr w:type="spellEnd"/>
          </w:p>
        </w:tc>
      </w:tr>
    </w:tbl>
    <w:p w14:paraId="3F757BBA" w14:textId="77777777" w:rsidR="00E371DE" w:rsidRDefault="00E371DE" w:rsidP="00E371DE">
      <w:pPr>
        <w:pStyle w:val="BodyText2"/>
        <w:jc w:val="left"/>
        <w:rPr>
          <w:rFonts w:ascii="Arial" w:hAnsi="Arial"/>
          <w:b w:val="0"/>
          <w:caps w:val="0"/>
          <w:sz w:val="22"/>
          <w:szCs w:val="22"/>
          <w:lang w:val="en-US"/>
        </w:rPr>
      </w:pPr>
    </w:p>
    <w:p w14:paraId="19185B73" w14:textId="33F72CA4" w:rsidR="00E371DE" w:rsidRPr="00F935EE" w:rsidRDefault="0016092A" w:rsidP="00E371DE">
      <w:pPr>
        <w:pStyle w:val="BodyText2"/>
        <w:rPr>
          <w:rFonts w:ascii="Arial" w:hAnsi="Arial"/>
          <w:b w:val="0"/>
          <w:i/>
          <w:caps w:val="0"/>
          <w:sz w:val="22"/>
          <w:szCs w:val="22"/>
          <w:lang w:val="en-US"/>
        </w:rPr>
      </w:pPr>
      <w:proofErr w:type="spellStart"/>
      <w:r>
        <w:rPr>
          <w:rFonts w:ascii="Arial" w:hAnsi="Arial"/>
          <w:b w:val="0"/>
          <w:i/>
          <w:caps w:val="0"/>
          <w:sz w:val="22"/>
          <w:szCs w:val="22"/>
          <w:lang w:val="en-US"/>
        </w:rPr>
        <w:t>Accueil</w:t>
      </w:r>
      <w:proofErr w:type="spellEnd"/>
      <w:r>
        <w:rPr>
          <w:rFonts w:ascii="Arial" w:hAnsi="Arial"/>
          <w:b w:val="0"/>
          <w:i/>
          <w:caps w:val="0"/>
          <w:sz w:val="22"/>
          <w:szCs w:val="22"/>
          <w:lang w:val="en-US"/>
        </w:rPr>
        <w:t xml:space="preserve"> media</w:t>
      </w:r>
    </w:p>
    <w:tbl>
      <w:tblPr>
        <w:tblStyle w:val="MediumShading2"/>
        <w:tblW w:w="0" w:type="auto"/>
        <w:tblLook w:val="04A0" w:firstRow="1" w:lastRow="0" w:firstColumn="1" w:lastColumn="0" w:noHBand="0" w:noVBand="1"/>
      </w:tblPr>
      <w:tblGrid>
        <w:gridCol w:w="1882"/>
        <w:gridCol w:w="7478"/>
      </w:tblGrid>
      <w:tr w:rsidR="00E371DE" w:rsidRPr="00E371DE" w14:paraId="25321A93" w14:textId="77777777" w:rsidTr="00C4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14:paraId="56790C30" w14:textId="77777777" w:rsidR="00E371DE" w:rsidRPr="002C544B" w:rsidRDefault="00E371DE" w:rsidP="00C41903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  <w:tc>
          <w:tcPr>
            <w:tcW w:w="7661" w:type="dxa"/>
            <w:vAlign w:val="center"/>
          </w:tcPr>
          <w:p w14:paraId="7CD57D3A" w14:textId="0245D1A1" w:rsidR="00E371DE" w:rsidRPr="00BD1E43" w:rsidRDefault="00E371DE" w:rsidP="00C41903">
            <w:pPr>
              <w:pStyle w:val="Body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</w:tr>
      <w:tr w:rsidR="00E371DE" w:rsidRPr="0016092A" w14:paraId="1FD819AC" w14:textId="77777777" w:rsidTr="00C4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E3240AA" w14:textId="6268C273" w:rsidR="00E371DE" w:rsidRPr="002C544B" w:rsidRDefault="0016092A" w:rsidP="00C41903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  <w:r>
              <w:rPr>
                <w:rFonts w:ascii="Arial" w:hAnsi="Arial"/>
                <w:caps w:val="0"/>
                <w:szCs w:val="22"/>
                <w:lang w:val="en-US"/>
              </w:rPr>
              <w:t xml:space="preserve">25 au 30 </w:t>
            </w:r>
            <w:proofErr w:type="spellStart"/>
            <w:r>
              <w:rPr>
                <w:rFonts w:ascii="Arial" w:hAnsi="Arial"/>
                <w:caps w:val="0"/>
                <w:szCs w:val="22"/>
                <w:lang w:val="en-US"/>
              </w:rPr>
              <w:t>juillet</w:t>
            </w:r>
            <w:proofErr w:type="spellEnd"/>
          </w:p>
        </w:tc>
        <w:tc>
          <w:tcPr>
            <w:tcW w:w="7661" w:type="dxa"/>
            <w:vAlign w:val="center"/>
          </w:tcPr>
          <w:p w14:paraId="38E76345" w14:textId="4639DFD3" w:rsidR="00E371DE" w:rsidRPr="00F935EE" w:rsidRDefault="0016092A" w:rsidP="00C41903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caps w:val="0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Horaires</w:t>
            </w:r>
            <w:proofErr w:type="spellEnd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 xml:space="preserve"> à </w:t>
            </w: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venir</w:t>
            </w:r>
            <w:proofErr w:type="spellEnd"/>
          </w:p>
        </w:tc>
      </w:tr>
    </w:tbl>
    <w:p w14:paraId="7789ADF3" w14:textId="77777777" w:rsidR="0016092A" w:rsidRDefault="0016092A" w:rsidP="00E371DE">
      <w:pPr>
        <w:pStyle w:val="BodyText2"/>
        <w:rPr>
          <w:rFonts w:ascii="Arial" w:hAnsi="Arial"/>
          <w:b w:val="0"/>
          <w:caps w:val="0"/>
          <w:sz w:val="22"/>
          <w:szCs w:val="22"/>
          <w:lang w:val="en-US"/>
        </w:rPr>
      </w:pPr>
    </w:p>
    <w:p w14:paraId="61D792CD" w14:textId="2390729D" w:rsidR="00E371DE" w:rsidRPr="00F935EE" w:rsidRDefault="0016092A" w:rsidP="00E371DE">
      <w:pPr>
        <w:pStyle w:val="BodyText2"/>
        <w:rPr>
          <w:rFonts w:ascii="Arial" w:hAnsi="Arial"/>
          <w:b w:val="0"/>
          <w:i/>
          <w:caps w:val="0"/>
          <w:sz w:val="22"/>
          <w:szCs w:val="22"/>
          <w:lang w:val="en-US"/>
        </w:rPr>
      </w:pPr>
      <w:r>
        <w:rPr>
          <w:rFonts w:ascii="Arial" w:hAnsi="Arial"/>
          <w:b w:val="0"/>
          <w:caps w:val="0"/>
          <w:sz w:val="22"/>
          <w:szCs w:val="22"/>
          <w:lang w:val="en-US"/>
        </w:rPr>
        <w:t>Transport</w:t>
      </w:r>
    </w:p>
    <w:tbl>
      <w:tblPr>
        <w:tblStyle w:val="MediumShading2"/>
        <w:tblW w:w="9361" w:type="dxa"/>
        <w:tblLook w:val="04A0" w:firstRow="1" w:lastRow="0" w:firstColumn="1" w:lastColumn="0" w:noHBand="0" w:noVBand="1"/>
      </w:tblPr>
      <w:tblGrid>
        <w:gridCol w:w="1741"/>
        <w:gridCol w:w="7620"/>
      </w:tblGrid>
      <w:tr w:rsidR="00E371DE" w14:paraId="61919E8F" w14:textId="77777777" w:rsidTr="009B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1" w:type="dxa"/>
          </w:tcPr>
          <w:p w14:paraId="2627BC9C" w14:textId="77777777" w:rsidR="00E371DE" w:rsidRPr="00BD1E43" w:rsidRDefault="00E371DE" w:rsidP="00C41903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  <w:tc>
          <w:tcPr>
            <w:tcW w:w="7620" w:type="dxa"/>
            <w:vAlign w:val="center"/>
          </w:tcPr>
          <w:p w14:paraId="5D7B62FE" w14:textId="4B87B93F" w:rsidR="00E371DE" w:rsidRPr="00BD1E43" w:rsidRDefault="00E371DE" w:rsidP="00C41903">
            <w:pPr>
              <w:pStyle w:val="Body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aps w:val="0"/>
                <w:szCs w:val="22"/>
                <w:lang w:val="en-US"/>
              </w:rPr>
            </w:pPr>
          </w:p>
        </w:tc>
      </w:tr>
      <w:tr w:rsidR="00E371DE" w:rsidRPr="0016092A" w14:paraId="395D0FBE" w14:textId="77777777" w:rsidTr="009B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2A7CD08E" w14:textId="46C42565" w:rsidR="00E371DE" w:rsidRPr="00BD1E43" w:rsidRDefault="0016092A" w:rsidP="00E371DE">
            <w:pPr>
              <w:pStyle w:val="BodyText2"/>
              <w:jc w:val="left"/>
              <w:rPr>
                <w:rFonts w:ascii="Arial" w:hAnsi="Arial"/>
                <w:caps w:val="0"/>
                <w:szCs w:val="22"/>
                <w:lang w:val="en-US"/>
              </w:rPr>
            </w:pPr>
            <w:r>
              <w:rPr>
                <w:rFonts w:ascii="Arial" w:hAnsi="Arial"/>
                <w:caps w:val="0"/>
                <w:szCs w:val="22"/>
                <w:lang w:val="en-US"/>
              </w:rPr>
              <w:t xml:space="preserve">23 au 31 </w:t>
            </w:r>
            <w:proofErr w:type="spellStart"/>
            <w:r>
              <w:rPr>
                <w:rFonts w:ascii="Arial" w:hAnsi="Arial"/>
                <w:caps w:val="0"/>
                <w:szCs w:val="22"/>
                <w:lang w:val="en-US"/>
              </w:rPr>
              <w:t>juillet</w:t>
            </w:r>
            <w:proofErr w:type="spellEnd"/>
          </w:p>
        </w:tc>
        <w:tc>
          <w:tcPr>
            <w:tcW w:w="7620" w:type="dxa"/>
            <w:vAlign w:val="center"/>
          </w:tcPr>
          <w:p w14:paraId="1159B40D" w14:textId="4FDFFCD4" w:rsidR="00E371DE" w:rsidRPr="00BD1E43" w:rsidRDefault="0016092A" w:rsidP="00C41903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caps w:val="0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Horaires</w:t>
            </w:r>
            <w:proofErr w:type="spellEnd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 xml:space="preserve"> à </w:t>
            </w:r>
            <w:proofErr w:type="spellStart"/>
            <w:r>
              <w:rPr>
                <w:rFonts w:ascii="Arial" w:hAnsi="Arial"/>
                <w:b w:val="0"/>
                <w:caps w:val="0"/>
                <w:szCs w:val="22"/>
                <w:lang w:val="en-US"/>
              </w:rPr>
              <w:t>venir</w:t>
            </w:r>
            <w:proofErr w:type="spellEnd"/>
          </w:p>
        </w:tc>
      </w:tr>
    </w:tbl>
    <w:p w14:paraId="4231CEA1" w14:textId="77777777" w:rsidR="00E371DE" w:rsidRDefault="00E371DE" w:rsidP="00E371DE">
      <w:pPr>
        <w:pStyle w:val="BodyText2"/>
        <w:tabs>
          <w:tab w:val="left" w:pos="3705"/>
        </w:tabs>
        <w:jc w:val="left"/>
        <w:rPr>
          <w:rFonts w:ascii="Arial" w:hAnsi="Arial"/>
          <w:b w:val="0"/>
          <w:caps w:val="0"/>
          <w:sz w:val="22"/>
          <w:szCs w:val="22"/>
          <w:lang w:val="en-US"/>
        </w:rPr>
      </w:pPr>
    </w:p>
    <w:p w14:paraId="55489915" w14:textId="77777777" w:rsidR="00E371DE" w:rsidRPr="00E371DE" w:rsidRDefault="00E371DE" w:rsidP="009518FF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E371DE" w:rsidRPr="00E371DE" w:rsidSect="00E371DE">
      <w:headerReference w:type="default" r:id="rId8"/>
      <w:footerReference w:type="default" r:id="rId9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DD67F" w14:textId="77777777" w:rsidR="003B1133" w:rsidRDefault="003B1133">
      <w:r>
        <w:separator/>
      </w:r>
    </w:p>
  </w:endnote>
  <w:endnote w:type="continuationSeparator" w:id="0">
    <w:p w14:paraId="179DE00B" w14:textId="77777777" w:rsidR="003B1133" w:rsidRDefault="003B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E17D8" w14:textId="77777777" w:rsidR="004735CD" w:rsidRDefault="004735CD">
    <w:pPr>
      <w:pStyle w:val="Title"/>
      <w:ind w:left="0"/>
      <w:jc w:val="left"/>
      <w:rPr>
        <w:b w:val="0"/>
        <w:color w:val="80808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BF792" w14:textId="77777777" w:rsidR="003B1133" w:rsidRDefault="003B1133">
      <w:r>
        <w:separator/>
      </w:r>
    </w:p>
  </w:footnote>
  <w:footnote w:type="continuationSeparator" w:id="0">
    <w:p w14:paraId="14752477" w14:textId="77777777" w:rsidR="003B1133" w:rsidRDefault="003B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A6D83" w14:textId="3EEC883A" w:rsidR="004735CD" w:rsidRDefault="005221CD">
    <w:pPr>
      <w:pStyle w:val="Title"/>
      <w:ind w:left="0"/>
      <w:rPr>
        <w:rFonts w:ascii="Verdana" w:hAnsi="Verdana"/>
        <w:color w:val="808080"/>
        <w:sz w:val="12"/>
      </w:rPr>
    </w:pPr>
    <w:r>
      <w:rPr>
        <w:rFonts w:ascii="Verdana" w:hAnsi="Verdana"/>
        <w:i/>
        <w:sz w:val="12"/>
        <w:lang w:val="en-US" w:eastAsia="en-US"/>
      </w:rPr>
      <w:drawing>
        <wp:anchor distT="0" distB="0" distL="114300" distR="114300" simplePos="0" relativeHeight="251660288" behindDoc="0" locked="0" layoutInCell="1" allowOverlap="1" wp14:anchorId="1332DF22" wp14:editId="39A99EF9">
          <wp:simplePos x="0" y="0"/>
          <wp:positionH relativeFrom="margin">
            <wp:posOffset>2224405</wp:posOffset>
          </wp:positionH>
          <wp:positionV relativeFrom="margin">
            <wp:posOffset>-1346200</wp:posOffset>
          </wp:positionV>
          <wp:extent cx="1623695" cy="12541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_Emblem-Verbal_R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303053" w14:textId="77777777" w:rsidR="004735CD" w:rsidRDefault="004735CD">
    <w:pPr>
      <w:pStyle w:val="Title"/>
      <w:pBdr>
        <w:bottom w:val="single" w:sz="4" w:space="1" w:color="auto"/>
      </w:pBdr>
      <w:ind w:left="0"/>
      <w:rPr>
        <w:rFonts w:ascii="Verdana" w:hAnsi="Verdana"/>
        <w:i/>
        <w:sz w:val="8"/>
      </w:rPr>
    </w:pPr>
  </w:p>
  <w:p w14:paraId="74C1BEF4" w14:textId="77777777" w:rsidR="004735CD" w:rsidRDefault="004735CD">
    <w:pPr>
      <w:pStyle w:val="Title"/>
      <w:pBdr>
        <w:bottom w:val="single" w:sz="4" w:space="1" w:color="auto"/>
      </w:pBdr>
      <w:ind w:left="0"/>
      <w:rPr>
        <w:rFonts w:ascii="Verdana" w:hAnsi="Verdana"/>
        <w:i/>
        <w:sz w:val="8"/>
      </w:rPr>
    </w:pPr>
  </w:p>
  <w:p w14:paraId="35441B25" w14:textId="77777777" w:rsidR="005221CD" w:rsidRDefault="005221CD">
    <w:pPr>
      <w:pStyle w:val="Title"/>
      <w:pBdr>
        <w:bottom w:val="single" w:sz="4" w:space="1" w:color="auto"/>
      </w:pBdr>
      <w:ind w:left="0"/>
      <w:rPr>
        <w:rFonts w:ascii="Verdana" w:hAnsi="Verdana"/>
        <w:i/>
        <w:sz w:val="8"/>
      </w:rPr>
    </w:pPr>
  </w:p>
  <w:p w14:paraId="69F6403E" w14:textId="77777777" w:rsidR="005221CD" w:rsidRDefault="005221CD">
    <w:pPr>
      <w:pStyle w:val="Title"/>
      <w:pBdr>
        <w:bottom w:val="single" w:sz="4" w:space="1" w:color="auto"/>
      </w:pBdr>
      <w:ind w:left="0"/>
      <w:rPr>
        <w:rFonts w:ascii="Verdana" w:hAnsi="Verdana"/>
        <w:i/>
        <w:sz w:val="8"/>
      </w:rPr>
    </w:pPr>
  </w:p>
  <w:p w14:paraId="270B7FDD" w14:textId="77777777" w:rsidR="005221CD" w:rsidRDefault="005221CD">
    <w:pPr>
      <w:pStyle w:val="Title"/>
      <w:pBdr>
        <w:bottom w:val="single" w:sz="4" w:space="1" w:color="auto"/>
      </w:pBdr>
      <w:ind w:left="0"/>
      <w:rPr>
        <w:rFonts w:ascii="Verdana" w:hAnsi="Verdana"/>
        <w:i/>
        <w:sz w:val="8"/>
      </w:rPr>
    </w:pPr>
  </w:p>
  <w:p w14:paraId="7FD6B11E" w14:textId="77777777" w:rsidR="005221CD" w:rsidRDefault="005221CD">
    <w:pPr>
      <w:pStyle w:val="Title"/>
      <w:pBdr>
        <w:bottom w:val="single" w:sz="4" w:space="1" w:color="auto"/>
      </w:pBdr>
      <w:ind w:left="0"/>
      <w:rPr>
        <w:rFonts w:ascii="Verdana" w:hAnsi="Verdana"/>
        <w:i/>
        <w:sz w:val="8"/>
      </w:rPr>
    </w:pPr>
  </w:p>
  <w:p w14:paraId="6A55DA2F" w14:textId="77777777" w:rsidR="005221CD" w:rsidRDefault="005221CD">
    <w:pPr>
      <w:pStyle w:val="Title"/>
      <w:pBdr>
        <w:bottom w:val="single" w:sz="4" w:space="1" w:color="auto"/>
      </w:pBdr>
      <w:ind w:left="0"/>
      <w:rPr>
        <w:rFonts w:ascii="Verdana" w:hAnsi="Verdana"/>
        <w:i/>
        <w:sz w:val="8"/>
      </w:rPr>
    </w:pPr>
  </w:p>
  <w:p w14:paraId="7AA03AE0" w14:textId="77777777" w:rsidR="005221CD" w:rsidRDefault="005221CD">
    <w:pPr>
      <w:pStyle w:val="Title"/>
      <w:pBdr>
        <w:bottom w:val="single" w:sz="4" w:space="1" w:color="auto"/>
      </w:pBdr>
      <w:ind w:left="0"/>
      <w:rPr>
        <w:rFonts w:ascii="Verdana" w:hAnsi="Verdana"/>
        <w:i/>
        <w:sz w:val="8"/>
      </w:rPr>
    </w:pPr>
  </w:p>
  <w:p w14:paraId="68BAB006" w14:textId="77777777" w:rsidR="004735CD" w:rsidRDefault="00473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1F6F"/>
    <w:multiLevelType w:val="hybridMultilevel"/>
    <w:tmpl w:val="D7D6D1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43F3"/>
    <w:multiLevelType w:val="hybridMultilevel"/>
    <w:tmpl w:val="56649B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E3153"/>
    <w:multiLevelType w:val="hybridMultilevel"/>
    <w:tmpl w:val="FBEAD60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F06D9"/>
    <w:multiLevelType w:val="hybridMultilevel"/>
    <w:tmpl w:val="BF2C94F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2C1B8C"/>
    <w:multiLevelType w:val="hybridMultilevel"/>
    <w:tmpl w:val="E48EAC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C5521"/>
    <w:multiLevelType w:val="hybridMultilevel"/>
    <w:tmpl w:val="2BAE29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2209"/>
    <w:multiLevelType w:val="hybridMultilevel"/>
    <w:tmpl w:val="56649B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00342"/>
    <w:multiLevelType w:val="hybridMultilevel"/>
    <w:tmpl w:val="731682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F9002F"/>
    <w:multiLevelType w:val="hybridMultilevel"/>
    <w:tmpl w:val="9DB246BC"/>
    <w:lvl w:ilvl="0" w:tplc="5BA8BB50">
      <w:start w:val="1"/>
      <w:numFmt w:val="bullet"/>
      <w:lvlText w:val="-"/>
      <w:lvlJc w:val="left"/>
      <w:pPr>
        <w:ind w:left="10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7AC228B2"/>
    <w:multiLevelType w:val="hybridMultilevel"/>
    <w:tmpl w:val="D09EB6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FF"/>
    <w:rsid w:val="00007A97"/>
    <w:rsid w:val="0001082F"/>
    <w:rsid w:val="00017AA3"/>
    <w:rsid w:val="00026C5D"/>
    <w:rsid w:val="00034BBF"/>
    <w:rsid w:val="000455A0"/>
    <w:rsid w:val="00061D0D"/>
    <w:rsid w:val="000719EC"/>
    <w:rsid w:val="000805EB"/>
    <w:rsid w:val="00097689"/>
    <w:rsid w:val="000A2343"/>
    <w:rsid w:val="000A4A65"/>
    <w:rsid w:val="000B0073"/>
    <w:rsid w:val="000D0CF5"/>
    <w:rsid w:val="000D732B"/>
    <w:rsid w:val="000E0CC3"/>
    <w:rsid w:val="00102239"/>
    <w:rsid w:val="00154F08"/>
    <w:rsid w:val="0016092A"/>
    <w:rsid w:val="0016237F"/>
    <w:rsid w:val="00186ECE"/>
    <w:rsid w:val="00194AD4"/>
    <w:rsid w:val="001A0E98"/>
    <w:rsid w:val="001D2F76"/>
    <w:rsid w:val="00222A3E"/>
    <w:rsid w:val="00235B04"/>
    <w:rsid w:val="00241A42"/>
    <w:rsid w:val="00255996"/>
    <w:rsid w:val="00277219"/>
    <w:rsid w:val="002867FD"/>
    <w:rsid w:val="002A0BC5"/>
    <w:rsid w:val="002A59AC"/>
    <w:rsid w:val="002B15A4"/>
    <w:rsid w:val="002C2A1F"/>
    <w:rsid w:val="00311F8B"/>
    <w:rsid w:val="00343680"/>
    <w:rsid w:val="003B1133"/>
    <w:rsid w:val="003F2D22"/>
    <w:rsid w:val="003F7DBA"/>
    <w:rsid w:val="00405829"/>
    <w:rsid w:val="00441CE0"/>
    <w:rsid w:val="00461DA4"/>
    <w:rsid w:val="004735CD"/>
    <w:rsid w:val="004737EA"/>
    <w:rsid w:val="00496203"/>
    <w:rsid w:val="004A3802"/>
    <w:rsid w:val="005024DF"/>
    <w:rsid w:val="005221CD"/>
    <w:rsid w:val="005A431C"/>
    <w:rsid w:val="00601061"/>
    <w:rsid w:val="00631A46"/>
    <w:rsid w:val="00632288"/>
    <w:rsid w:val="006357DA"/>
    <w:rsid w:val="00641603"/>
    <w:rsid w:val="00652758"/>
    <w:rsid w:val="00674554"/>
    <w:rsid w:val="006C5AE5"/>
    <w:rsid w:val="006D00DB"/>
    <w:rsid w:val="00713A98"/>
    <w:rsid w:val="00734880"/>
    <w:rsid w:val="00771F0F"/>
    <w:rsid w:val="00785859"/>
    <w:rsid w:val="00790C40"/>
    <w:rsid w:val="00796828"/>
    <w:rsid w:val="007D1E99"/>
    <w:rsid w:val="007F7404"/>
    <w:rsid w:val="00834DC9"/>
    <w:rsid w:val="008752DC"/>
    <w:rsid w:val="008B4609"/>
    <w:rsid w:val="008E1132"/>
    <w:rsid w:val="008F179D"/>
    <w:rsid w:val="009518FF"/>
    <w:rsid w:val="00966D5C"/>
    <w:rsid w:val="009725CD"/>
    <w:rsid w:val="00990FF5"/>
    <w:rsid w:val="009A74B9"/>
    <w:rsid w:val="009B3957"/>
    <w:rsid w:val="009B7FB8"/>
    <w:rsid w:val="009C3D91"/>
    <w:rsid w:val="009C4E62"/>
    <w:rsid w:val="009C641A"/>
    <w:rsid w:val="00A27596"/>
    <w:rsid w:val="00A60372"/>
    <w:rsid w:val="00A619A7"/>
    <w:rsid w:val="00A622F0"/>
    <w:rsid w:val="00A65801"/>
    <w:rsid w:val="00AA3AF9"/>
    <w:rsid w:val="00AD1478"/>
    <w:rsid w:val="00AD4E4B"/>
    <w:rsid w:val="00AE4B67"/>
    <w:rsid w:val="00AE69C9"/>
    <w:rsid w:val="00AF77BB"/>
    <w:rsid w:val="00B04BBF"/>
    <w:rsid w:val="00B2658C"/>
    <w:rsid w:val="00B45337"/>
    <w:rsid w:val="00B61A51"/>
    <w:rsid w:val="00B7145C"/>
    <w:rsid w:val="00BA1667"/>
    <w:rsid w:val="00BC4504"/>
    <w:rsid w:val="00BE68CF"/>
    <w:rsid w:val="00C07172"/>
    <w:rsid w:val="00C150F1"/>
    <w:rsid w:val="00C50092"/>
    <w:rsid w:val="00C62607"/>
    <w:rsid w:val="00C76233"/>
    <w:rsid w:val="00CB2558"/>
    <w:rsid w:val="00CE42C5"/>
    <w:rsid w:val="00D028EE"/>
    <w:rsid w:val="00D05C3B"/>
    <w:rsid w:val="00D11E55"/>
    <w:rsid w:val="00D23639"/>
    <w:rsid w:val="00D27F76"/>
    <w:rsid w:val="00D34DD8"/>
    <w:rsid w:val="00D62466"/>
    <w:rsid w:val="00D628C8"/>
    <w:rsid w:val="00DB018F"/>
    <w:rsid w:val="00DB31A2"/>
    <w:rsid w:val="00DC7F52"/>
    <w:rsid w:val="00DD3568"/>
    <w:rsid w:val="00DF62C7"/>
    <w:rsid w:val="00DF6C22"/>
    <w:rsid w:val="00E04985"/>
    <w:rsid w:val="00E26950"/>
    <w:rsid w:val="00E371DE"/>
    <w:rsid w:val="00E80B4C"/>
    <w:rsid w:val="00EE5D30"/>
    <w:rsid w:val="00F03650"/>
    <w:rsid w:val="00F23ED1"/>
    <w:rsid w:val="00FA546D"/>
    <w:rsid w:val="00FD6E4B"/>
    <w:rsid w:val="00FE6D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87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FF"/>
    <w:rPr>
      <w:rFonts w:ascii="Times New Roman" w:eastAsia="Times New Roman" w:hAnsi="Times New Roman" w:cs="Times New Roman"/>
      <w:noProof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518FF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951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518FF"/>
    <w:rPr>
      <w:rFonts w:ascii="Times New Roman" w:eastAsia="Times New Roman" w:hAnsi="Times New Roman" w:cs="Times New Roman"/>
      <w:noProof/>
      <w:lang w:val="fr-FR" w:eastAsia="fr-FR"/>
    </w:rPr>
  </w:style>
  <w:style w:type="paragraph" w:styleId="Title">
    <w:name w:val="Title"/>
    <w:basedOn w:val="Normal"/>
    <w:link w:val="TitleChar"/>
    <w:qFormat/>
    <w:rsid w:val="009518FF"/>
    <w:pPr>
      <w:ind w:left="1260"/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9518FF"/>
    <w:rPr>
      <w:rFonts w:ascii="Arial" w:eastAsia="Times New Roman" w:hAnsi="Arial" w:cs="Times New Roman"/>
      <w:b/>
      <w:noProof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1D2F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D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3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957"/>
    <w:rPr>
      <w:rFonts w:ascii="Times New Roman" w:eastAsia="Times New Roman" w:hAnsi="Times New Roman" w:cs="Times New Roman"/>
      <w:noProof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57"/>
    <w:rPr>
      <w:rFonts w:ascii="Lucida Grande" w:eastAsia="Times New Roman" w:hAnsi="Lucida Grande" w:cs="Lucida Grande"/>
      <w:noProof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AD1478"/>
    <w:pPr>
      <w:spacing w:before="100" w:beforeAutospacing="1" w:after="100" w:afterAutospacing="1"/>
    </w:pPr>
    <w:rPr>
      <w:rFonts w:ascii="Times" w:hAnsi="Times"/>
      <w:noProof w:val="0"/>
      <w:sz w:val="20"/>
      <w:szCs w:val="20"/>
      <w:lang w:val="en-CA" w:eastAsia="en-US"/>
    </w:rPr>
  </w:style>
  <w:style w:type="paragraph" w:customStyle="1" w:styleId="p1">
    <w:name w:val="p1"/>
    <w:basedOn w:val="Normal"/>
    <w:rsid w:val="00D11E55"/>
    <w:rPr>
      <w:rFonts w:ascii="Times" w:eastAsiaTheme="minorEastAsia" w:hAnsi="Times"/>
      <w:noProof w:val="0"/>
      <w:lang w:val="en-US" w:eastAsia="en-US"/>
    </w:rPr>
  </w:style>
  <w:style w:type="character" w:customStyle="1" w:styleId="s1">
    <w:name w:val="s1"/>
    <w:basedOn w:val="DefaultParagraphFont"/>
    <w:rsid w:val="00D11E55"/>
  </w:style>
  <w:style w:type="paragraph" w:customStyle="1" w:styleId="Default">
    <w:name w:val="Default"/>
    <w:rsid w:val="00E371DE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BodyText2">
    <w:name w:val="Body Text 2"/>
    <w:basedOn w:val="Normal"/>
    <w:link w:val="BodyText2Char"/>
    <w:semiHidden/>
    <w:rsid w:val="00E371DE"/>
    <w:pPr>
      <w:jc w:val="center"/>
    </w:pPr>
    <w:rPr>
      <w:b/>
      <w:caps/>
      <w:noProof w:val="0"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semiHidden/>
    <w:rsid w:val="00E371DE"/>
    <w:rPr>
      <w:rFonts w:ascii="Times New Roman" w:eastAsia="Times New Roman" w:hAnsi="Times New Roman" w:cs="Times New Roman"/>
      <w:b/>
      <w:caps/>
      <w:szCs w:val="20"/>
      <w:lang w:val="fr-CA" w:eastAsia="fr-FR"/>
    </w:rPr>
  </w:style>
  <w:style w:type="table" w:styleId="MediumShading2">
    <w:name w:val="Medium Shading 2"/>
    <w:basedOn w:val="TableNormal"/>
    <w:uiPriority w:val="64"/>
    <w:rsid w:val="00E371DE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94B52-03A4-4DA2-BE8A-D2DA15E5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Volleyball Canada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Boyer</dc:creator>
  <cp:keywords/>
  <dc:description/>
  <cp:lastModifiedBy>Melanie Danna</cp:lastModifiedBy>
  <cp:revision>6</cp:revision>
  <cp:lastPrinted>2013-02-21T17:47:00Z</cp:lastPrinted>
  <dcterms:created xsi:type="dcterms:W3CDTF">2017-03-29T02:37:00Z</dcterms:created>
  <dcterms:modified xsi:type="dcterms:W3CDTF">2017-05-26T14:55:00Z</dcterms:modified>
</cp:coreProperties>
</file>